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1999" w14:textId="77777777" w:rsidR="00AF724E" w:rsidRDefault="00AF724E" w:rsidP="00AF724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2C4EC" wp14:editId="7AD96F6E">
                <wp:simplePos x="0" y="0"/>
                <wp:positionH relativeFrom="column">
                  <wp:posOffset>4714875</wp:posOffset>
                </wp:positionH>
                <wp:positionV relativeFrom="paragraph">
                  <wp:posOffset>-1011555</wp:posOffset>
                </wp:positionV>
                <wp:extent cx="1590675" cy="1209675"/>
                <wp:effectExtent l="0" t="0" r="9525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209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06A9C8" w14:textId="77777777" w:rsidR="00AF724E" w:rsidRPr="009E7766" w:rsidRDefault="00AF724E" w:rsidP="00AF724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INFORMATORI</w:t>
                            </w:r>
                          </w:p>
                          <w:p w14:paraId="4EAC3360" w14:textId="77777777" w:rsidR="00AF724E" w:rsidRPr="009E7766" w:rsidRDefault="00AF724E" w:rsidP="00AF724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2022/2023</w:t>
                            </w:r>
                          </w:p>
                          <w:p w14:paraId="3F3BBBEC" w14:textId="63F94215" w:rsidR="00AF724E" w:rsidRPr="009E7766" w:rsidRDefault="00AF724E" w:rsidP="00AF724E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 w:rsidR="001A01CA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0</w:t>
                            </w:r>
                            <w:r w:rsidR="003D0413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/0</w:t>
                            </w:r>
                            <w:r w:rsidR="005C7EB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5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2C4EC" id="Rectangle 4" o:spid="_x0000_s1026" style="position:absolute;margin-left:371.25pt;margin-top:-79.65pt;width:125.2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" fillcolor="white [3201]" stroked="f" strokecolor="#4472c4 [3204]" strokeweight="2.5pt">
                <v:shadow color="#868686"/>
                <v:textbox>
                  <w:txbxContent>
                    <w:p w14:paraId="4406A9C8" w14:textId="77777777" w:rsidR="00AF724E" w:rsidRPr="009E7766" w:rsidRDefault="00AF724E" w:rsidP="00AF724E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INFORMATORI</w:t>
                      </w:r>
                    </w:p>
                    <w:p w14:paraId="4EAC3360" w14:textId="77777777" w:rsidR="00AF724E" w:rsidRPr="009E7766" w:rsidRDefault="00AF724E" w:rsidP="00AF724E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2022/2023</w:t>
                      </w:r>
                    </w:p>
                    <w:p w14:paraId="3F3BBBEC" w14:textId="63F94215" w:rsidR="00AF724E" w:rsidRPr="009E7766" w:rsidRDefault="00AF724E" w:rsidP="00AF724E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 w:rsidR="001A01CA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0</w:t>
                      </w:r>
                      <w:r w:rsidR="003D0413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/0</w:t>
                      </w:r>
                      <w:r w:rsidR="005C7EB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5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4C175" wp14:editId="1FCE4799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9AF0A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D84DC" wp14:editId="00FED952">
                <wp:simplePos x="0" y="0"/>
                <wp:positionH relativeFrom="column">
                  <wp:posOffset>1133475</wp:posOffset>
                </wp:positionH>
                <wp:positionV relativeFrom="paragraph">
                  <wp:posOffset>83820</wp:posOffset>
                </wp:positionV>
                <wp:extent cx="2933700" cy="361950"/>
                <wp:effectExtent l="0" t="0" r="1905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2D4DED" w14:textId="151579A3" w:rsidR="00AF724E" w:rsidRPr="006659B0" w:rsidRDefault="00AF724E" w:rsidP="00AF724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INFORMATORI nr</w:t>
                            </w:r>
                            <w:r w:rsidR="003607CD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3</w:t>
                            </w:r>
                            <w:r w:rsidR="001A01CA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4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/202</w:t>
                            </w:r>
                            <w:r w:rsidR="003607CD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D84DC" id="Rectangle 2" o:spid="_x0000_s1027" style="position:absolute;margin-left:89.25pt;margin-top:6.6pt;width:23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" fillcolor="white [3201]" strokecolor="#4472c4 [3204]" strokeweight="1pt">
                <v:shadow color="#868686"/>
                <v:textbox>
                  <w:txbxContent>
                    <w:p w14:paraId="672D4DED" w14:textId="151579A3" w:rsidR="00AF724E" w:rsidRPr="006659B0" w:rsidRDefault="00AF724E" w:rsidP="00AF724E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INFORMATORI nr</w:t>
                      </w:r>
                      <w:r w:rsidR="003607CD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3</w:t>
                      </w:r>
                      <w:r w:rsidR="001A01CA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4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/202</w:t>
                      </w:r>
                      <w:r w:rsidR="003607CD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4D87C50B" w14:textId="77777777" w:rsidR="00AF724E" w:rsidRDefault="00AF724E" w:rsidP="00AF724E"/>
    <w:p w14:paraId="6C9F1541" w14:textId="77777777" w:rsidR="00AF724E" w:rsidRDefault="00AF724E" w:rsidP="00AF724E"/>
    <w:p w14:paraId="2DFF4BC9" w14:textId="11108250" w:rsidR="00AF724E" w:rsidRPr="000F4F0D" w:rsidRDefault="00AF724E" w:rsidP="00AF724E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Në bazë të raporteve të vëzhguesve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video analizës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nga ndeshj</w:t>
      </w:r>
      <w:r w:rsidR="001A01CA">
        <w:rPr>
          <w:rFonts w:ascii="Cambria" w:hAnsi="Cambria" w:cs="Times New Roman"/>
          <w:color w:val="4472C4" w:themeColor="accent1"/>
          <w:sz w:val="24"/>
          <w:szCs w:val="24"/>
        </w:rPr>
        <w:t>a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e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Princ</w:t>
      </w:r>
      <w:r>
        <w:rPr>
          <w:rFonts w:ascii="Cambria" w:hAnsi="Cambria" w:cs="Times New Roman"/>
          <w:color w:val="4472C4" w:themeColor="accent1"/>
          <w:sz w:val="24"/>
          <w:szCs w:val="24"/>
        </w:rPr>
        <w:t>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Caffe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Superliga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plejofi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– final</w:t>
      </w:r>
      <w:r w:rsidR="005C7EB6">
        <w:rPr>
          <w:rFonts w:ascii="Cambria" w:hAnsi="Cambria" w:cs="Times New Roman"/>
          <w:color w:val="4472C4" w:themeColor="accent1"/>
          <w:sz w:val="24"/>
          <w:szCs w:val="24"/>
        </w:rPr>
        <w:t xml:space="preserve">ja e </w:t>
      </w:r>
      <w:r w:rsidR="00E216E5">
        <w:rPr>
          <w:rFonts w:ascii="Cambria" w:hAnsi="Cambria" w:cs="Times New Roman"/>
          <w:color w:val="4472C4" w:themeColor="accent1"/>
          <w:sz w:val="24"/>
          <w:szCs w:val="24"/>
        </w:rPr>
        <w:t>I</w:t>
      </w:r>
      <w:r w:rsidR="001A01CA">
        <w:rPr>
          <w:rFonts w:ascii="Cambria" w:hAnsi="Cambria" w:cs="Times New Roman"/>
          <w:color w:val="4472C4" w:themeColor="accent1"/>
          <w:sz w:val="24"/>
          <w:szCs w:val="24"/>
        </w:rPr>
        <w:t>I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  <w:r w:rsidR="005C7EB6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zhvilluara </w:t>
      </w:r>
      <w:r w:rsidR="005C7EB6">
        <w:rPr>
          <w:rFonts w:ascii="Cambria" w:hAnsi="Cambria" w:cs="Times New Roman"/>
          <w:color w:val="4472C4" w:themeColor="accent1"/>
          <w:sz w:val="24"/>
          <w:szCs w:val="24"/>
        </w:rPr>
        <w:t>me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E216E5">
        <w:rPr>
          <w:rFonts w:ascii="Cambria" w:hAnsi="Cambria" w:cs="Times New Roman"/>
          <w:color w:val="4472C4" w:themeColor="accent1"/>
          <w:sz w:val="24"/>
          <w:szCs w:val="24"/>
        </w:rPr>
        <w:t>0</w:t>
      </w:r>
      <w:r w:rsidR="001A01CA">
        <w:rPr>
          <w:rFonts w:ascii="Cambria" w:hAnsi="Cambria" w:cs="Times New Roman"/>
          <w:color w:val="4472C4" w:themeColor="accent1"/>
          <w:sz w:val="24"/>
          <w:szCs w:val="24"/>
        </w:rPr>
        <w:t>7</w:t>
      </w:r>
      <w:r w:rsidR="00E216E5">
        <w:rPr>
          <w:rFonts w:ascii="Cambria" w:hAnsi="Cambria" w:cs="Times New Roman"/>
          <w:color w:val="4472C4" w:themeColor="accent1"/>
          <w:sz w:val="24"/>
          <w:szCs w:val="24"/>
        </w:rPr>
        <w:t>.05</w:t>
      </w:r>
      <w:r>
        <w:rPr>
          <w:rFonts w:ascii="Cambria" w:hAnsi="Cambria" w:cs="Times New Roman"/>
          <w:color w:val="4472C4" w:themeColor="accent1"/>
          <w:sz w:val="24"/>
          <w:szCs w:val="24"/>
        </w:rPr>
        <w:t>.2023,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Komisioni i Garave bënë regjistrimin e ndeshje</w:t>
      </w:r>
      <w:r w:rsidR="005C7EB6">
        <w:rPr>
          <w:rFonts w:ascii="Cambria" w:hAnsi="Cambria" w:cs="Times New Roman"/>
          <w:color w:val="4472C4" w:themeColor="accent1"/>
          <w:sz w:val="24"/>
          <w:szCs w:val="24"/>
        </w:rPr>
        <w:t>s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:</w:t>
      </w:r>
    </w:p>
    <w:p w14:paraId="404CA5A8" w14:textId="77777777" w:rsidR="00A02C65" w:rsidRPr="005C7EB6" w:rsidRDefault="00A02C65" w:rsidP="005C7EB6">
      <w:pPr>
        <w:rPr>
          <w:rFonts w:ascii="Segoe UI Symbol" w:eastAsia="Segoe UI Symbol" w:hAnsi="Segoe UI Symbol" w:cs="Times New Roman"/>
          <w:color w:val="4472C4" w:themeColor="accent1"/>
          <w:sz w:val="24"/>
          <w:szCs w:val="24"/>
          <w:lang w:eastAsia="ja-JP"/>
        </w:rPr>
      </w:pPr>
    </w:p>
    <w:p w14:paraId="70E4C90D" w14:textId="24D5CE95" w:rsidR="00AF724E" w:rsidRPr="006D3FFA" w:rsidRDefault="001A01CA" w:rsidP="00A11EB3">
      <w:pPr>
        <w:spacing w:after="0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Peja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Trepça                                  107:79 ( 32:14,25:18,24:24,26:23)   1-1 </w:t>
      </w:r>
    </w:p>
    <w:p w14:paraId="1401E9FE" w14:textId="1DC26B8A" w:rsidR="00AF724E" w:rsidRPr="00A11EB3" w:rsidRDefault="00AF724E" w:rsidP="00A11EB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3D0413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Gjyqtari kryesor</w:t>
      </w: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: </w:t>
      </w:r>
      <w:proofErr w:type="spellStart"/>
      <w:r w:rsidR="001A01CA">
        <w:rPr>
          <w:rFonts w:ascii="Cambria" w:hAnsi="Cambria" w:cs="Times New Roman"/>
          <w:color w:val="4472C4" w:themeColor="accent1"/>
          <w:sz w:val="24"/>
          <w:szCs w:val="24"/>
        </w:rPr>
        <w:t>Valerio</w:t>
      </w:r>
      <w:proofErr w:type="spellEnd"/>
      <w:r w:rsidR="001A01C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1A01CA">
        <w:rPr>
          <w:rFonts w:ascii="Cambria" w:hAnsi="Cambria" w:cs="Times New Roman"/>
          <w:color w:val="4472C4" w:themeColor="accent1"/>
          <w:sz w:val="24"/>
          <w:szCs w:val="24"/>
        </w:rPr>
        <w:t>Grigioni</w:t>
      </w:r>
      <w:proofErr w:type="spellEnd"/>
      <w:r w:rsidR="001A01CA">
        <w:rPr>
          <w:rFonts w:ascii="Cambria" w:hAnsi="Cambria" w:cs="Times New Roman"/>
          <w:color w:val="4472C4" w:themeColor="accent1"/>
          <w:sz w:val="24"/>
          <w:szCs w:val="24"/>
        </w:rPr>
        <w:t xml:space="preserve">   ITA </w:t>
      </w:r>
      <w:r w:rsidR="004B3403"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287A68E7" w14:textId="37C826C1" w:rsidR="00AF724E" w:rsidRPr="00A11EB3" w:rsidRDefault="00AF724E" w:rsidP="00A11EB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3D0413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Gjyqtari 1:</w:t>
      </w: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E216E5">
        <w:rPr>
          <w:rFonts w:ascii="Cambria" w:hAnsi="Cambria" w:cs="Times New Roman"/>
          <w:color w:val="4472C4" w:themeColor="accent1"/>
          <w:sz w:val="24"/>
          <w:szCs w:val="24"/>
        </w:rPr>
        <w:t>Al</w:t>
      </w:r>
      <w:r w:rsidR="001A01CA">
        <w:rPr>
          <w:rFonts w:ascii="Cambria" w:hAnsi="Cambria" w:cs="Times New Roman"/>
          <w:color w:val="4472C4" w:themeColor="accent1"/>
          <w:sz w:val="24"/>
          <w:szCs w:val="24"/>
        </w:rPr>
        <w:t>essandro</w:t>
      </w:r>
      <w:proofErr w:type="spellEnd"/>
      <w:r w:rsidR="001A01C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1A01CA">
        <w:rPr>
          <w:rFonts w:ascii="Cambria" w:hAnsi="Cambria" w:cs="Times New Roman"/>
          <w:color w:val="4472C4" w:themeColor="accent1"/>
          <w:sz w:val="24"/>
          <w:szCs w:val="24"/>
        </w:rPr>
        <w:t>Perciavalle</w:t>
      </w:r>
      <w:proofErr w:type="spellEnd"/>
      <w:r w:rsidR="001A01CA">
        <w:rPr>
          <w:rFonts w:ascii="Cambria" w:hAnsi="Cambria" w:cs="Times New Roman"/>
          <w:color w:val="4472C4" w:themeColor="accent1"/>
          <w:sz w:val="24"/>
          <w:szCs w:val="24"/>
        </w:rPr>
        <w:t xml:space="preserve">   ITA </w:t>
      </w:r>
    </w:p>
    <w:p w14:paraId="7B171F29" w14:textId="2D92E9AA" w:rsidR="00AF724E" w:rsidRPr="00A11EB3" w:rsidRDefault="00AF724E" w:rsidP="00A11EB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3D0413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Gjyqtari 2:</w:t>
      </w: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1A01CA">
        <w:rPr>
          <w:rFonts w:ascii="Cambria" w:hAnsi="Cambria" w:cs="Times New Roman"/>
          <w:color w:val="4472C4" w:themeColor="accent1"/>
          <w:sz w:val="24"/>
          <w:szCs w:val="24"/>
        </w:rPr>
        <w:t xml:space="preserve">Artan </w:t>
      </w:r>
      <w:proofErr w:type="spellStart"/>
      <w:r w:rsidR="001A01CA"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  <w:r w:rsidR="001A01CA">
        <w:rPr>
          <w:rFonts w:ascii="Cambria" w:hAnsi="Cambria" w:cs="Times New Roman"/>
          <w:color w:val="4472C4" w:themeColor="accent1"/>
          <w:sz w:val="24"/>
          <w:szCs w:val="24"/>
        </w:rPr>
        <w:t xml:space="preserve">  </w:t>
      </w:r>
    </w:p>
    <w:p w14:paraId="41135F68" w14:textId="3E2AA504" w:rsidR="00AF724E" w:rsidRPr="00A11EB3" w:rsidRDefault="00AF724E" w:rsidP="00A11EB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="00A11EB3">
        <w:rPr>
          <w:rFonts w:ascii="Cambria" w:hAnsi="Cambria" w:cs="Times New Roman"/>
          <w:color w:val="4472C4" w:themeColor="accent1"/>
          <w:sz w:val="24"/>
          <w:szCs w:val="24"/>
        </w:rPr>
        <w:t>o</w:t>
      </w: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>mesar</w:t>
      </w:r>
      <w:proofErr w:type="spellEnd"/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për siguri: </w:t>
      </w:r>
      <w:r w:rsidR="001A01CA">
        <w:rPr>
          <w:rFonts w:ascii="Cambria" w:hAnsi="Cambria" w:cs="Times New Roman"/>
          <w:color w:val="4472C4" w:themeColor="accent1"/>
          <w:sz w:val="24"/>
          <w:szCs w:val="24"/>
        </w:rPr>
        <w:t xml:space="preserve">Artan </w:t>
      </w:r>
      <w:proofErr w:type="spellStart"/>
      <w:r w:rsidR="001A01CA">
        <w:rPr>
          <w:rFonts w:ascii="Cambria" w:hAnsi="Cambria" w:cs="Times New Roman"/>
          <w:color w:val="4472C4" w:themeColor="accent1"/>
          <w:sz w:val="24"/>
          <w:szCs w:val="24"/>
        </w:rPr>
        <w:t>Ejupi</w:t>
      </w:r>
      <w:proofErr w:type="spellEnd"/>
      <w:r w:rsidR="001A01C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E216E5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5C7EB6"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6D3FFA"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1F3FE7D5" w14:textId="39141D7F" w:rsidR="00AF724E" w:rsidRPr="00A11EB3" w:rsidRDefault="00AF724E" w:rsidP="00A11EB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r w:rsidR="001A01CA">
        <w:rPr>
          <w:rFonts w:ascii="Cambria" w:hAnsi="Cambria" w:cs="Times New Roman"/>
          <w:color w:val="4472C4" w:themeColor="accent1"/>
          <w:sz w:val="24"/>
          <w:szCs w:val="24"/>
        </w:rPr>
        <w:t xml:space="preserve">Bekim </w:t>
      </w:r>
      <w:proofErr w:type="spellStart"/>
      <w:r w:rsidR="001A01CA">
        <w:rPr>
          <w:rFonts w:ascii="Cambria" w:hAnsi="Cambria" w:cs="Times New Roman"/>
          <w:color w:val="4472C4" w:themeColor="accent1"/>
          <w:sz w:val="24"/>
          <w:szCs w:val="24"/>
        </w:rPr>
        <w:t>Aliu</w:t>
      </w:r>
      <w:proofErr w:type="spellEnd"/>
      <w:r w:rsidR="001A01C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5C7EB6"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6D3FFA"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2D2EDE76" w14:textId="55D56A8E" w:rsidR="00AF724E" w:rsidRPr="00A11EB3" w:rsidRDefault="00AF724E" w:rsidP="00A11EB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 w:rsidR="00FB1319" w:rsidRPr="00A11EB3">
        <w:rPr>
          <w:rFonts w:ascii="Cambria" w:hAnsi="Cambria" w:cs="Times New Roman"/>
          <w:color w:val="4472C4" w:themeColor="accent1"/>
          <w:sz w:val="24"/>
          <w:szCs w:val="24"/>
        </w:rPr>
        <w:t>I mir</w:t>
      </w:r>
      <w:r w:rsidR="001D6DA6" w:rsidRPr="00A11EB3">
        <w:rPr>
          <w:rFonts w:ascii="Cambria" w:hAnsi="Cambria" w:cs="Times New Roman"/>
          <w:color w:val="4472C4" w:themeColor="accent1"/>
          <w:sz w:val="24"/>
          <w:szCs w:val="24"/>
        </w:rPr>
        <w:t>ë</w:t>
      </w:r>
    </w:p>
    <w:p w14:paraId="7A191394" w14:textId="77777777" w:rsidR="00AF724E" w:rsidRPr="00A11EB3" w:rsidRDefault="00AF724E" w:rsidP="00A11EB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366E23BC" w14:textId="61A9749E" w:rsidR="00AF724E" w:rsidRPr="00A11EB3" w:rsidRDefault="00AF724E" w:rsidP="00A11EB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3D0413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Skuadra A:</w:t>
      </w: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2452F1" w:rsidRPr="00A11EB3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2452F1"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5566C1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5C7EB6" w:rsidRPr="00A11EB3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0FADEEEB" w14:textId="720F1ED2" w:rsidR="002452F1" w:rsidRPr="00A11EB3" w:rsidRDefault="00AF724E" w:rsidP="00A11EB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3D0413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Skuadra B:</w:t>
      </w: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2452F1" w:rsidRPr="00A11EB3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2452F1"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5566C1">
        <w:rPr>
          <w:rFonts w:ascii="Cambria" w:hAnsi="Cambria" w:cs="Times New Roman"/>
          <w:color w:val="4472C4" w:themeColor="accent1"/>
          <w:sz w:val="24"/>
          <w:szCs w:val="24"/>
        </w:rPr>
        <w:t>e,</w:t>
      </w:r>
      <w:r w:rsidR="003D0413">
        <w:rPr>
          <w:rFonts w:ascii="Cambria" w:hAnsi="Cambria" w:cs="Times New Roman"/>
          <w:color w:val="4472C4" w:themeColor="accent1"/>
          <w:sz w:val="24"/>
          <w:szCs w:val="24"/>
        </w:rPr>
        <w:t xml:space="preserve"> përveç</w:t>
      </w:r>
      <w:r w:rsidR="005566C1">
        <w:rPr>
          <w:rFonts w:ascii="Cambria" w:hAnsi="Cambria" w:cs="Times New Roman"/>
          <w:color w:val="4472C4" w:themeColor="accent1"/>
          <w:sz w:val="24"/>
          <w:szCs w:val="24"/>
        </w:rPr>
        <w:t xml:space="preserve"> për sjellje josportive me GT u ndëshkua lojtari </w:t>
      </w:r>
      <w:r w:rsidR="001A01CA">
        <w:rPr>
          <w:rFonts w:ascii="Cambria" w:hAnsi="Cambria" w:cs="Times New Roman"/>
          <w:color w:val="4472C4" w:themeColor="accent1"/>
          <w:sz w:val="24"/>
          <w:szCs w:val="24"/>
        </w:rPr>
        <w:t xml:space="preserve">Drilon </w:t>
      </w:r>
      <w:proofErr w:type="spellStart"/>
      <w:r w:rsidR="001A01CA">
        <w:rPr>
          <w:rFonts w:ascii="Cambria" w:hAnsi="Cambria" w:cs="Times New Roman"/>
          <w:color w:val="4472C4" w:themeColor="accent1"/>
          <w:sz w:val="24"/>
          <w:szCs w:val="24"/>
        </w:rPr>
        <w:t>Hajrizi</w:t>
      </w:r>
      <w:proofErr w:type="spellEnd"/>
      <w:r w:rsidR="005C7EB6" w:rsidRPr="00A11EB3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2AE74B64" w14:textId="5EF3EBAE" w:rsidR="003D0413" w:rsidRPr="003D0413" w:rsidRDefault="00AF724E" w:rsidP="003D041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3D0413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Sjellja e shikuesve:</w:t>
      </w: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3D0413">
        <w:rPr>
          <w:rFonts w:ascii="Cambria" w:hAnsi="Cambria" w:cs="Times New Roman"/>
          <w:color w:val="4472C4" w:themeColor="accent1"/>
          <w:sz w:val="24"/>
          <w:szCs w:val="24"/>
        </w:rPr>
        <w:t>P</w:t>
      </w:r>
      <w:r w:rsidR="003D0413" w:rsidRPr="003D0413">
        <w:rPr>
          <w:rFonts w:ascii="Cambria" w:hAnsi="Cambria" w:cs="Times New Roman"/>
          <w:color w:val="4472C4" w:themeColor="accent1"/>
          <w:sz w:val="24"/>
          <w:szCs w:val="24"/>
        </w:rPr>
        <w:t>ara f</w:t>
      </w:r>
      <w:r w:rsidR="003D0413">
        <w:rPr>
          <w:rFonts w:ascii="Cambria" w:hAnsi="Cambria" w:cs="Times New Roman"/>
          <w:color w:val="4472C4" w:themeColor="accent1"/>
          <w:sz w:val="24"/>
          <w:szCs w:val="24"/>
        </w:rPr>
        <w:t>i</w:t>
      </w:r>
      <w:r w:rsidR="003D0413" w:rsidRPr="003D0413">
        <w:rPr>
          <w:rFonts w:ascii="Cambria" w:hAnsi="Cambria" w:cs="Times New Roman"/>
          <w:color w:val="4472C4" w:themeColor="accent1"/>
          <w:sz w:val="24"/>
          <w:szCs w:val="24"/>
        </w:rPr>
        <w:t>llimit t</w:t>
      </w:r>
      <w:r w:rsidR="003D0413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3D0413" w:rsidRPr="003D0413">
        <w:rPr>
          <w:rFonts w:ascii="Cambria" w:hAnsi="Cambria" w:cs="Times New Roman"/>
          <w:color w:val="4472C4" w:themeColor="accent1"/>
          <w:sz w:val="24"/>
          <w:szCs w:val="24"/>
        </w:rPr>
        <w:t xml:space="preserve"> ndeshjes dhe koh</w:t>
      </w:r>
      <w:r w:rsidR="003D0413">
        <w:rPr>
          <w:rFonts w:ascii="Cambria" w:hAnsi="Cambria" w:cs="Times New Roman"/>
          <w:color w:val="4472C4" w:themeColor="accent1"/>
          <w:sz w:val="24"/>
          <w:szCs w:val="24"/>
        </w:rPr>
        <w:t xml:space="preserve">ë </w:t>
      </w:r>
      <w:r w:rsidR="003D0413" w:rsidRPr="003D0413">
        <w:rPr>
          <w:rFonts w:ascii="Cambria" w:hAnsi="Cambria" w:cs="Times New Roman"/>
          <w:color w:val="4472C4" w:themeColor="accent1"/>
          <w:sz w:val="24"/>
          <w:szCs w:val="24"/>
        </w:rPr>
        <w:t>pas kohe gjat</w:t>
      </w:r>
      <w:r w:rsidR="003D0413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3D0413" w:rsidRPr="003D0413">
        <w:rPr>
          <w:rFonts w:ascii="Cambria" w:hAnsi="Cambria" w:cs="Times New Roman"/>
          <w:color w:val="4472C4" w:themeColor="accent1"/>
          <w:sz w:val="24"/>
          <w:szCs w:val="24"/>
        </w:rPr>
        <w:t xml:space="preserve"> ndeshjes tifozët vendas kane share dhe fyer basketbollistet m</w:t>
      </w:r>
      <w:r w:rsidR="003D0413">
        <w:rPr>
          <w:rFonts w:ascii="Cambria" w:hAnsi="Cambria" w:cs="Times New Roman"/>
          <w:color w:val="4472C4" w:themeColor="accent1"/>
          <w:sz w:val="24"/>
          <w:szCs w:val="24"/>
        </w:rPr>
        <w:t>y</w:t>
      </w:r>
      <w:r w:rsidR="003D0413" w:rsidRPr="003D0413">
        <w:rPr>
          <w:rFonts w:ascii="Cambria" w:hAnsi="Cambria" w:cs="Times New Roman"/>
          <w:color w:val="4472C4" w:themeColor="accent1"/>
          <w:sz w:val="24"/>
          <w:szCs w:val="24"/>
        </w:rPr>
        <w:t>safir.</w:t>
      </w:r>
    </w:p>
    <w:p w14:paraId="06440CA1" w14:textId="640D690B" w:rsidR="003D0413" w:rsidRPr="003D0413" w:rsidRDefault="003D0413" w:rsidP="003D041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Në</w:t>
      </w:r>
      <w:r w:rsidRPr="003D041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>ç</w:t>
      </w:r>
      <w:r w:rsidRPr="003D0413">
        <w:rPr>
          <w:rFonts w:ascii="Cambria" w:hAnsi="Cambria" w:cs="Times New Roman"/>
          <w:color w:val="4472C4" w:themeColor="accent1"/>
          <w:sz w:val="24"/>
          <w:szCs w:val="24"/>
        </w:rPr>
        <w:t>erekun e tret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3D0413">
        <w:rPr>
          <w:rFonts w:ascii="Cambria" w:hAnsi="Cambria" w:cs="Times New Roman"/>
          <w:color w:val="4472C4" w:themeColor="accent1"/>
          <w:sz w:val="24"/>
          <w:szCs w:val="24"/>
        </w:rPr>
        <w:t>, (3.52) jan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3D0413">
        <w:rPr>
          <w:rFonts w:ascii="Cambria" w:hAnsi="Cambria" w:cs="Times New Roman"/>
          <w:color w:val="4472C4" w:themeColor="accent1"/>
          <w:sz w:val="24"/>
          <w:szCs w:val="24"/>
        </w:rPr>
        <w:t xml:space="preserve"> gjuajtur 4 </w:t>
      </w:r>
      <w:proofErr w:type="spellStart"/>
      <w:r w:rsidRPr="003D0413">
        <w:rPr>
          <w:rFonts w:ascii="Cambria" w:hAnsi="Cambria" w:cs="Times New Roman"/>
          <w:color w:val="4472C4" w:themeColor="accent1"/>
          <w:sz w:val="24"/>
          <w:szCs w:val="24"/>
        </w:rPr>
        <w:t>shkrebza</w:t>
      </w:r>
      <w:proofErr w:type="spellEnd"/>
      <w:r w:rsidRPr="003D0413">
        <w:rPr>
          <w:rFonts w:ascii="Cambria" w:hAnsi="Cambria" w:cs="Times New Roman"/>
          <w:color w:val="4472C4" w:themeColor="accent1"/>
          <w:sz w:val="24"/>
          <w:szCs w:val="24"/>
        </w:rPr>
        <w:t xml:space="preserve"> n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3D0413">
        <w:rPr>
          <w:rFonts w:ascii="Cambria" w:hAnsi="Cambria" w:cs="Times New Roman"/>
          <w:color w:val="4472C4" w:themeColor="accent1"/>
          <w:sz w:val="24"/>
          <w:szCs w:val="24"/>
        </w:rPr>
        <w:t xml:space="preserve"> parket.</w:t>
      </w:r>
    </w:p>
    <w:p w14:paraId="7BA53308" w14:textId="6AC561C5" w:rsidR="003D0413" w:rsidRPr="003D0413" w:rsidRDefault="003D0413" w:rsidP="003D041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P</w:t>
      </w:r>
      <w:r w:rsidRPr="003D0413">
        <w:rPr>
          <w:rFonts w:ascii="Cambria" w:hAnsi="Cambria" w:cs="Times New Roman"/>
          <w:color w:val="4472C4" w:themeColor="accent1"/>
          <w:sz w:val="24"/>
          <w:szCs w:val="24"/>
        </w:rPr>
        <w:t>as përfundimit 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3D0413">
        <w:rPr>
          <w:rFonts w:ascii="Cambria" w:hAnsi="Cambria" w:cs="Times New Roman"/>
          <w:color w:val="4472C4" w:themeColor="accent1"/>
          <w:sz w:val="24"/>
          <w:szCs w:val="24"/>
        </w:rPr>
        <w:t xml:space="preserve"> ndeshjes lojtaret m</w:t>
      </w:r>
      <w:r>
        <w:rPr>
          <w:rFonts w:ascii="Cambria" w:hAnsi="Cambria" w:cs="Times New Roman"/>
          <w:color w:val="4472C4" w:themeColor="accent1"/>
          <w:sz w:val="24"/>
          <w:szCs w:val="24"/>
        </w:rPr>
        <w:t>y</w:t>
      </w:r>
      <w:r w:rsidRPr="003D0413">
        <w:rPr>
          <w:rFonts w:ascii="Cambria" w:hAnsi="Cambria" w:cs="Times New Roman"/>
          <w:color w:val="4472C4" w:themeColor="accent1"/>
          <w:sz w:val="24"/>
          <w:szCs w:val="24"/>
        </w:rPr>
        <w:t>safire gjat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3D0413">
        <w:rPr>
          <w:rFonts w:ascii="Cambria" w:hAnsi="Cambria" w:cs="Times New Roman"/>
          <w:color w:val="4472C4" w:themeColor="accent1"/>
          <w:sz w:val="24"/>
          <w:szCs w:val="24"/>
        </w:rPr>
        <w:t xml:space="preserve"> daljes nga palestra janë gjuajtur me dy shishe 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3D0413">
        <w:rPr>
          <w:rFonts w:ascii="Cambria" w:hAnsi="Cambria" w:cs="Times New Roman"/>
          <w:color w:val="4472C4" w:themeColor="accent1"/>
          <w:sz w:val="24"/>
          <w:szCs w:val="24"/>
        </w:rPr>
        <w:t xml:space="preserve"> zbrazëta 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3D0413">
        <w:rPr>
          <w:rFonts w:ascii="Cambria" w:hAnsi="Cambria" w:cs="Times New Roman"/>
          <w:color w:val="4472C4" w:themeColor="accent1"/>
          <w:sz w:val="24"/>
          <w:szCs w:val="24"/>
        </w:rPr>
        <w:t xml:space="preserve"> plastikes.</w:t>
      </w:r>
    </w:p>
    <w:p w14:paraId="71B0DB9B" w14:textId="50F4D1C0" w:rsidR="003D0413" w:rsidRDefault="003D0413" w:rsidP="003D041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3D0413">
        <w:rPr>
          <w:rFonts w:ascii="Cambria" w:hAnsi="Cambria" w:cs="Times New Roman"/>
          <w:color w:val="4472C4" w:themeColor="accent1"/>
          <w:sz w:val="24"/>
          <w:szCs w:val="24"/>
        </w:rPr>
        <w:t>N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3D041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>ç</w:t>
      </w:r>
      <w:r w:rsidRPr="003D0413">
        <w:rPr>
          <w:rFonts w:ascii="Cambria" w:hAnsi="Cambria" w:cs="Times New Roman"/>
          <w:color w:val="4472C4" w:themeColor="accent1"/>
          <w:sz w:val="24"/>
          <w:szCs w:val="24"/>
        </w:rPr>
        <w:t xml:space="preserve">erekun e katërt (8.56) është gjuajtur një </w:t>
      </w:r>
      <w:proofErr w:type="spellStart"/>
      <w:r w:rsidRPr="003D0413">
        <w:rPr>
          <w:rFonts w:ascii="Cambria" w:hAnsi="Cambria" w:cs="Times New Roman"/>
          <w:color w:val="4472C4" w:themeColor="accent1"/>
          <w:sz w:val="24"/>
          <w:szCs w:val="24"/>
        </w:rPr>
        <w:t>shkrebz</w:t>
      </w:r>
      <w:proofErr w:type="spellEnd"/>
      <w:r w:rsidRPr="003D0413">
        <w:rPr>
          <w:rFonts w:ascii="Cambria" w:hAnsi="Cambria" w:cs="Times New Roman"/>
          <w:color w:val="4472C4" w:themeColor="accent1"/>
          <w:sz w:val="24"/>
          <w:szCs w:val="24"/>
        </w:rPr>
        <w:t xml:space="preserve"> n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3D0413">
        <w:rPr>
          <w:rFonts w:ascii="Cambria" w:hAnsi="Cambria" w:cs="Times New Roman"/>
          <w:color w:val="4472C4" w:themeColor="accent1"/>
          <w:sz w:val="24"/>
          <w:szCs w:val="24"/>
        </w:rPr>
        <w:t xml:space="preserve"> parket.</w:t>
      </w:r>
    </w:p>
    <w:p w14:paraId="2BD9E972" w14:textId="724BA204" w:rsidR="00AF724E" w:rsidRPr="00A11EB3" w:rsidRDefault="00AF724E" w:rsidP="003D041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3D0413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Vërejtje tjera:</w:t>
      </w: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3D0413" w:rsidRPr="003D0413">
        <w:rPr>
          <w:rFonts w:ascii="Cambria" w:hAnsi="Cambria" w:cs="Times New Roman"/>
          <w:color w:val="4472C4" w:themeColor="accent1"/>
          <w:sz w:val="24"/>
          <w:szCs w:val="24"/>
        </w:rPr>
        <w:t>N</w:t>
      </w:r>
      <w:r w:rsidR="003D0413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3D0413" w:rsidRPr="003D041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3D0413">
        <w:rPr>
          <w:rFonts w:ascii="Cambria" w:hAnsi="Cambria" w:cs="Times New Roman"/>
          <w:color w:val="4472C4" w:themeColor="accent1"/>
          <w:sz w:val="24"/>
          <w:szCs w:val="24"/>
        </w:rPr>
        <w:t>ç</w:t>
      </w:r>
      <w:r w:rsidR="003D0413" w:rsidRPr="003D0413">
        <w:rPr>
          <w:rFonts w:ascii="Cambria" w:hAnsi="Cambria" w:cs="Times New Roman"/>
          <w:color w:val="4472C4" w:themeColor="accent1"/>
          <w:sz w:val="24"/>
          <w:szCs w:val="24"/>
        </w:rPr>
        <w:t xml:space="preserve">erekun e dyte, 50 </w:t>
      </w:r>
      <w:proofErr w:type="spellStart"/>
      <w:r w:rsidR="003D0413" w:rsidRPr="003D0413">
        <w:rPr>
          <w:rFonts w:ascii="Cambria" w:hAnsi="Cambria" w:cs="Times New Roman"/>
          <w:color w:val="4472C4" w:themeColor="accent1"/>
          <w:sz w:val="24"/>
          <w:szCs w:val="24"/>
        </w:rPr>
        <w:t>sec</w:t>
      </w:r>
      <w:proofErr w:type="spellEnd"/>
      <w:r w:rsidR="003D0413" w:rsidRPr="003D0413">
        <w:rPr>
          <w:rFonts w:ascii="Cambria" w:hAnsi="Cambria" w:cs="Times New Roman"/>
          <w:color w:val="4472C4" w:themeColor="accent1"/>
          <w:sz w:val="24"/>
          <w:szCs w:val="24"/>
        </w:rPr>
        <w:t xml:space="preserve"> para parafundit t</w:t>
      </w:r>
      <w:r w:rsidR="003D0413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3D0413" w:rsidRPr="003D0413">
        <w:rPr>
          <w:rFonts w:ascii="Cambria" w:hAnsi="Cambria" w:cs="Times New Roman"/>
          <w:color w:val="4472C4" w:themeColor="accent1"/>
          <w:sz w:val="24"/>
          <w:szCs w:val="24"/>
        </w:rPr>
        <w:t xml:space="preserve"> pjes</w:t>
      </w:r>
      <w:r w:rsidR="003D0413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3D0413" w:rsidRPr="003D0413">
        <w:rPr>
          <w:rFonts w:ascii="Cambria" w:hAnsi="Cambria" w:cs="Times New Roman"/>
          <w:color w:val="4472C4" w:themeColor="accent1"/>
          <w:sz w:val="24"/>
          <w:szCs w:val="24"/>
        </w:rPr>
        <w:t>s s</w:t>
      </w:r>
      <w:r w:rsidR="003D0413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3D0413" w:rsidRPr="003D0413">
        <w:rPr>
          <w:rFonts w:ascii="Cambria" w:hAnsi="Cambria" w:cs="Times New Roman"/>
          <w:color w:val="4472C4" w:themeColor="accent1"/>
          <w:sz w:val="24"/>
          <w:szCs w:val="24"/>
        </w:rPr>
        <w:t xml:space="preserve"> par</w:t>
      </w:r>
      <w:r w:rsidR="003D0413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3D0413" w:rsidRPr="003D041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3D0413" w:rsidRPr="003D0413">
        <w:rPr>
          <w:rFonts w:ascii="Cambria" w:hAnsi="Cambria" w:cs="Times New Roman"/>
          <w:color w:val="4472C4" w:themeColor="accent1"/>
          <w:sz w:val="24"/>
          <w:szCs w:val="24"/>
        </w:rPr>
        <w:t>tifozet</w:t>
      </w:r>
      <w:proofErr w:type="spellEnd"/>
      <w:r w:rsidR="003D0413" w:rsidRPr="003D0413">
        <w:rPr>
          <w:rFonts w:ascii="Cambria" w:hAnsi="Cambria" w:cs="Times New Roman"/>
          <w:color w:val="4472C4" w:themeColor="accent1"/>
          <w:sz w:val="24"/>
          <w:szCs w:val="24"/>
        </w:rPr>
        <w:t xml:space="preserve"> n</w:t>
      </w:r>
      <w:r w:rsidR="003D0413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3D0413" w:rsidRPr="003D0413">
        <w:rPr>
          <w:rFonts w:ascii="Cambria" w:hAnsi="Cambria" w:cs="Times New Roman"/>
          <w:color w:val="4472C4" w:themeColor="accent1"/>
          <w:sz w:val="24"/>
          <w:szCs w:val="24"/>
        </w:rPr>
        <w:t xml:space="preserve"> tribunën qendrore kane shpalosur një transparent me ketë përmbajtje </w:t>
      </w:r>
      <w:r w:rsidR="003D0413" w:rsidRPr="003D0413">
        <w:rPr>
          <w:rFonts w:ascii="Cambria" w:hAnsi="Cambria" w:cs="Times New Roman"/>
          <w:i/>
          <w:iCs/>
          <w:color w:val="4472C4" w:themeColor="accent1"/>
          <w:sz w:val="24"/>
          <w:szCs w:val="24"/>
        </w:rPr>
        <w:t xml:space="preserve">“Na nuk blejmë </w:t>
      </w:r>
      <w:proofErr w:type="spellStart"/>
      <w:r w:rsidR="003D0413" w:rsidRPr="003D0413">
        <w:rPr>
          <w:rFonts w:ascii="Cambria" w:hAnsi="Cambria" w:cs="Times New Roman"/>
          <w:i/>
          <w:iCs/>
          <w:color w:val="4472C4" w:themeColor="accent1"/>
          <w:sz w:val="24"/>
          <w:szCs w:val="24"/>
        </w:rPr>
        <w:t>refera</w:t>
      </w:r>
      <w:proofErr w:type="spellEnd"/>
      <w:r w:rsidR="003D0413" w:rsidRPr="003D0413">
        <w:rPr>
          <w:rFonts w:ascii="Cambria" w:hAnsi="Cambria" w:cs="Times New Roman"/>
          <w:i/>
          <w:iCs/>
          <w:color w:val="4472C4" w:themeColor="accent1"/>
          <w:sz w:val="24"/>
          <w:szCs w:val="24"/>
        </w:rPr>
        <w:t xml:space="preserve"> me pare”</w:t>
      </w:r>
      <w:r w:rsidR="003D0413">
        <w:rPr>
          <w:rFonts w:ascii="Cambria" w:hAnsi="Cambria" w:cs="Times New Roman"/>
          <w:i/>
          <w:iCs/>
          <w:color w:val="4472C4" w:themeColor="accent1"/>
          <w:sz w:val="24"/>
          <w:szCs w:val="24"/>
        </w:rPr>
        <w:t>.</w:t>
      </w:r>
    </w:p>
    <w:p w14:paraId="460A4708" w14:textId="77777777" w:rsidR="00AF724E" w:rsidRPr="005C7EB6" w:rsidRDefault="00AF724E" w:rsidP="005C7EB6">
      <w:pPr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0D86F45" w14:textId="77777777" w:rsidR="003D0413" w:rsidRDefault="003D0413" w:rsidP="00AF724E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6AE89291" w14:textId="77777777" w:rsidR="003D0413" w:rsidRDefault="003D0413" w:rsidP="00AF724E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3139F892" w14:textId="77777777" w:rsidR="003D0413" w:rsidRDefault="003D0413" w:rsidP="00AF724E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19880D77" w14:textId="77777777" w:rsidR="003D0413" w:rsidRDefault="003D0413" w:rsidP="00AF724E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2E1F8B53" w14:textId="77777777" w:rsidR="003D0413" w:rsidRDefault="003D0413" w:rsidP="00AF724E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66377100" w14:textId="77777777" w:rsidR="003D0413" w:rsidRDefault="003D0413" w:rsidP="00AF724E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587AFB53" w14:textId="77777777" w:rsidR="003D0413" w:rsidRDefault="003D0413" w:rsidP="00AF724E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1B149D85" w14:textId="77F6F752" w:rsidR="00AF724E" w:rsidRDefault="00AF724E" w:rsidP="00AF724E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 w:rsidRPr="00522523">
        <w:rPr>
          <w:rFonts w:ascii="Abadi" w:hAnsi="Abadi"/>
          <w:b/>
          <w:bCs/>
          <w:color w:val="4472C4" w:themeColor="accent1"/>
          <w:sz w:val="24"/>
          <w:szCs w:val="24"/>
        </w:rPr>
        <w:t>Vendime:</w:t>
      </w:r>
    </w:p>
    <w:p w14:paraId="0AA4B08F" w14:textId="5E687E8B" w:rsidR="003D0413" w:rsidRPr="003D0413" w:rsidRDefault="003D0413" w:rsidP="00AF724E">
      <w:pPr>
        <w:rPr>
          <w:rFonts w:ascii="Abadi" w:hAnsi="Abadi"/>
          <w:color w:val="4472C4" w:themeColor="accent1"/>
          <w:sz w:val="24"/>
          <w:szCs w:val="24"/>
        </w:rPr>
      </w:pPr>
      <w:r w:rsidRPr="003D0413">
        <w:rPr>
          <w:rFonts w:ascii="Abadi" w:hAnsi="Abadi"/>
          <w:color w:val="4472C4" w:themeColor="accent1"/>
          <w:sz w:val="24"/>
          <w:szCs w:val="24"/>
        </w:rPr>
        <w:t xml:space="preserve">Drilon </w:t>
      </w:r>
      <w:proofErr w:type="spellStart"/>
      <w:r w:rsidRPr="003D0413">
        <w:rPr>
          <w:rFonts w:ascii="Abadi" w:hAnsi="Abadi"/>
          <w:color w:val="4472C4" w:themeColor="accent1"/>
          <w:sz w:val="24"/>
          <w:szCs w:val="24"/>
        </w:rPr>
        <w:t>Hajrizi</w:t>
      </w:r>
      <w:proofErr w:type="spellEnd"/>
      <w:r w:rsidRPr="003D0413">
        <w:rPr>
          <w:rFonts w:ascii="Abadi" w:hAnsi="Abadi"/>
          <w:color w:val="4472C4" w:themeColor="accent1"/>
          <w:sz w:val="24"/>
          <w:szCs w:val="24"/>
        </w:rPr>
        <w:t xml:space="preserve"> (KB Trepça) d</w:t>
      </w:r>
      <w:r>
        <w:rPr>
          <w:rFonts w:ascii="Abadi" w:hAnsi="Abadi"/>
          <w:color w:val="4472C4" w:themeColor="accent1"/>
          <w:sz w:val="24"/>
          <w:szCs w:val="24"/>
        </w:rPr>
        <w:t>ë</w:t>
      </w:r>
      <w:r w:rsidRPr="003D0413">
        <w:rPr>
          <w:rFonts w:ascii="Abadi" w:hAnsi="Abadi"/>
          <w:color w:val="4472C4" w:themeColor="accent1"/>
          <w:sz w:val="24"/>
          <w:szCs w:val="24"/>
        </w:rPr>
        <w:t xml:space="preserve">nohet me 200 Euro, </w:t>
      </w:r>
      <w:proofErr w:type="spellStart"/>
      <w:r w:rsidRPr="003D0413"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 w:rsidRPr="003D0413">
        <w:rPr>
          <w:rFonts w:ascii="Abadi" w:hAnsi="Abadi"/>
          <w:color w:val="4472C4" w:themeColor="accent1"/>
          <w:sz w:val="24"/>
          <w:szCs w:val="24"/>
        </w:rPr>
        <w:t xml:space="preserve"> nenit 50,1 t</w:t>
      </w:r>
      <w:r>
        <w:rPr>
          <w:rFonts w:ascii="Abadi" w:hAnsi="Abadi"/>
          <w:color w:val="4472C4" w:themeColor="accent1"/>
          <w:sz w:val="24"/>
          <w:szCs w:val="24"/>
        </w:rPr>
        <w:t>ë</w:t>
      </w:r>
      <w:r w:rsidRPr="003D0413">
        <w:rPr>
          <w:rFonts w:ascii="Abadi" w:hAnsi="Abadi"/>
          <w:color w:val="4472C4" w:themeColor="accent1"/>
          <w:sz w:val="24"/>
          <w:szCs w:val="24"/>
        </w:rPr>
        <w:t xml:space="preserve"> PG</w:t>
      </w:r>
    </w:p>
    <w:p w14:paraId="701E96FB" w14:textId="2D22D5BB" w:rsidR="003D0413" w:rsidRPr="003D0413" w:rsidRDefault="003D0413" w:rsidP="00AF724E">
      <w:pPr>
        <w:rPr>
          <w:rFonts w:ascii="Abadi" w:hAnsi="Abadi"/>
          <w:color w:val="4472C4" w:themeColor="accent1"/>
          <w:sz w:val="24"/>
          <w:szCs w:val="24"/>
        </w:rPr>
      </w:pPr>
      <w:r w:rsidRPr="003D0413">
        <w:rPr>
          <w:rFonts w:ascii="Abadi" w:hAnsi="Abadi"/>
          <w:color w:val="4472C4" w:themeColor="accent1"/>
          <w:sz w:val="24"/>
          <w:szCs w:val="24"/>
        </w:rPr>
        <w:t>KB Peja d</w:t>
      </w:r>
      <w:r>
        <w:rPr>
          <w:rFonts w:ascii="Abadi" w:hAnsi="Abadi"/>
          <w:color w:val="4472C4" w:themeColor="accent1"/>
          <w:sz w:val="24"/>
          <w:szCs w:val="24"/>
        </w:rPr>
        <w:t>ë</w:t>
      </w:r>
      <w:r w:rsidRPr="003D0413">
        <w:rPr>
          <w:rFonts w:ascii="Abadi" w:hAnsi="Abadi"/>
          <w:color w:val="4472C4" w:themeColor="accent1"/>
          <w:sz w:val="24"/>
          <w:szCs w:val="24"/>
        </w:rPr>
        <w:t xml:space="preserve">nohet me 400 Euro, </w:t>
      </w:r>
      <w:proofErr w:type="spellStart"/>
      <w:r w:rsidRPr="003D0413"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 w:rsidRPr="003D0413">
        <w:rPr>
          <w:rFonts w:ascii="Abadi" w:hAnsi="Abadi"/>
          <w:color w:val="4472C4" w:themeColor="accent1"/>
          <w:sz w:val="24"/>
          <w:szCs w:val="24"/>
        </w:rPr>
        <w:t xml:space="preserve"> nenit 49,6 t</w:t>
      </w:r>
      <w:r>
        <w:rPr>
          <w:rFonts w:ascii="Abadi" w:hAnsi="Abadi"/>
          <w:color w:val="4472C4" w:themeColor="accent1"/>
          <w:sz w:val="24"/>
          <w:szCs w:val="24"/>
        </w:rPr>
        <w:t>ë</w:t>
      </w:r>
      <w:r w:rsidRPr="003D0413">
        <w:rPr>
          <w:rFonts w:ascii="Abadi" w:hAnsi="Abadi"/>
          <w:color w:val="4472C4" w:themeColor="accent1"/>
          <w:sz w:val="24"/>
          <w:szCs w:val="24"/>
        </w:rPr>
        <w:t xml:space="preserve"> PG</w:t>
      </w:r>
    </w:p>
    <w:p w14:paraId="2634A080" w14:textId="24B332A4" w:rsidR="003D0413" w:rsidRPr="003D0413" w:rsidRDefault="003D0413" w:rsidP="003D0413">
      <w:pPr>
        <w:rPr>
          <w:rFonts w:ascii="Abadi" w:hAnsi="Abadi"/>
          <w:color w:val="4472C4" w:themeColor="accent1"/>
          <w:sz w:val="24"/>
          <w:szCs w:val="24"/>
        </w:rPr>
      </w:pPr>
      <w:r w:rsidRPr="003D0413">
        <w:rPr>
          <w:rFonts w:ascii="Abadi" w:hAnsi="Abadi"/>
          <w:color w:val="4472C4" w:themeColor="accent1"/>
          <w:sz w:val="24"/>
          <w:szCs w:val="24"/>
        </w:rPr>
        <w:t xml:space="preserve">KB Peja </w:t>
      </w:r>
      <w:r w:rsidRPr="003D0413">
        <w:rPr>
          <w:rFonts w:ascii="Abadi" w:hAnsi="Abadi"/>
          <w:color w:val="4472C4" w:themeColor="accent1"/>
          <w:sz w:val="24"/>
          <w:szCs w:val="24"/>
        </w:rPr>
        <w:t>d</w:t>
      </w:r>
      <w:r>
        <w:rPr>
          <w:rFonts w:ascii="Abadi" w:hAnsi="Abadi"/>
          <w:color w:val="4472C4" w:themeColor="accent1"/>
          <w:sz w:val="24"/>
          <w:szCs w:val="24"/>
        </w:rPr>
        <w:t>ë</w:t>
      </w:r>
      <w:r w:rsidRPr="003D0413">
        <w:rPr>
          <w:rFonts w:ascii="Abadi" w:hAnsi="Abadi"/>
          <w:color w:val="4472C4" w:themeColor="accent1"/>
          <w:sz w:val="24"/>
          <w:szCs w:val="24"/>
        </w:rPr>
        <w:t xml:space="preserve">nohet me 400 Euro, </w:t>
      </w:r>
      <w:proofErr w:type="spellStart"/>
      <w:r w:rsidRPr="003D0413"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 w:rsidRPr="003D0413">
        <w:rPr>
          <w:rFonts w:ascii="Abadi" w:hAnsi="Abadi"/>
          <w:color w:val="4472C4" w:themeColor="accent1"/>
          <w:sz w:val="24"/>
          <w:szCs w:val="24"/>
        </w:rPr>
        <w:t xml:space="preserve"> nenit 49,</w:t>
      </w:r>
      <w:r w:rsidRPr="003D0413">
        <w:rPr>
          <w:rFonts w:ascii="Abadi" w:hAnsi="Abadi"/>
          <w:color w:val="4472C4" w:themeColor="accent1"/>
          <w:sz w:val="24"/>
          <w:szCs w:val="24"/>
        </w:rPr>
        <w:t>3</w:t>
      </w:r>
      <w:r w:rsidRPr="003D0413">
        <w:rPr>
          <w:rFonts w:ascii="Abadi" w:hAnsi="Abadi"/>
          <w:color w:val="4472C4" w:themeColor="accent1"/>
          <w:sz w:val="24"/>
          <w:szCs w:val="24"/>
        </w:rPr>
        <w:t xml:space="preserve"> t</w:t>
      </w:r>
      <w:r>
        <w:rPr>
          <w:rFonts w:ascii="Abadi" w:hAnsi="Abadi"/>
          <w:color w:val="4472C4" w:themeColor="accent1"/>
          <w:sz w:val="24"/>
          <w:szCs w:val="24"/>
        </w:rPr>
        <w:t>ë</w:t>
      </w:r>
      <w:r w:rsidRPr="003D0413">
        <w:rPr>
          <w:rFonts w:ascii="Abadi" w:hAnsi="Abadi"/>
          <w:color w:val="4472C4" w:themeColor="accent1"/>
          <w:sz w:val="24"/>
          <w:szCs w:val="24"/>
        </w:rPr>
        <w:t xml:space="preserve"> PG</w:t>
      </w:r>
    </w:p>
    <w:p w14:paraId="7620749F" w14:textId="4BFE24E4" w:rsidR="003D0413" w:rsidRDefault="003D0413" w:rsidP="00AF724E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4C55FEBC" w14:textId="77777777" w:rsidR="00BB239E" w:rsidRDefault="00BB239E" w:rsidP="00BB239E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6C564F3C" w14:textId="77777777" w:rsidR="00AF724E" w:rsidRDefault="00AF724E" w:rsidP="00AF724E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462A98A6" w14:textId="77777777" w:rsidR="00AF724E" w:rsidRDefault="00AF724E" w:rsidP="00AF724E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6B2EE8DA" w14:textId="77777777" w:rsidR="00AF724E" w:rsidRDefault="00AF724E" w:rsidP="00AF724E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0BE407CF" w14:textId="51B56569" w:rsidR="003D0413" w:rsidRDefault="003D0413" w:rsidP="00AF724E">
      <w:pPr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color w:val="4472C4" w:themeColor="accent1"/>
          <w:sz w:val="24"/>
          <w:szCs w:val="24"/>
        </w:rPr>
        <w:t>Leart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Hoxha </w:t>
      </w:r>
    </w:p>
    <w:p w14:paraId="1EF5B2A2" w14:textId="54A653A7" w:rsidR="00AF724E" w:rsidRDefault="00AF724E" w:rsidP="00AF724E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04B84425" w14:textId="77777777" w:rsidR="00E8133E" w:rsidRDefault="00E8133E"/>
    <w:sectPr w:rsidR="00E8133E" w:rsidSect="00FB64A7">
      <w:headerReference w:type="default" r:id="rId7"/>
      <w:foot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64B0" w14:textId="77777777" w:rsidR="00735090" w:rsidRDefault="00735090">
      <w:pPr>
        <w:spacing w:after="0" w:line="240" w:lineRule="auto"/>
      </w:pPr>
      <w:r>
        <w:separator/>
      </w:r>
    </w:p>
  </w:endnote>
  <w:endnote w:type="continuationSeparator" w:id="0">
    <w:p w14:paraId="6B2F7D7F" w14:textId="77777777" w:rsidR="00735090" w:rsidRDefault="007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40CB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5BDC826B" wp14:editId="358418F7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39A1" w14:textId="77777777" w:rsidR="00735090" w:rsidRDefault="00735090">
      <w:pPr>
        <w:spacing w:after="0" w:line="240" w:lineRule="auto"/>
      </w:pPr>
      <w:r>
        <w:separator/>
      </w:r>
    </w:p>
  </w:footnote>
  <w:footnote w:type="continuationSeparator" w:id="0">
    <w:p w14:paraId="5B1DAA6E" w14:textId="77777777" w:rsidR="00735090" w:rsidRDefault="00735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D9C2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5B7E21" wp14:editId="39027368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61B1AD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2E123832" wp14:editId="0C02A0B9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365E"/>
    <w:multiLevelType w:val="hybridMultilevel"/>
    <w:tmpl w:val="F654B844"/>
    <w:lvl w:ilvl="0" w:tplc="2D30F86C">
      <w:numFmt w:val="bullet"/>
      <w:lvlText w:val="-"/>
      <w:lvlJc w:val="left"/>
      <w:pPr>
        <w:ind w:left="630" w:hanging="360"/>
      </w:pPr>
      <w:rPr>
        <w:rFonts w:ascii="Cambria" w:eastAsiaTheme="minorHAnsi" w:hAnsi="Cambria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7C035F3"/>
    <w:multiLevelType w:val="hybridMultilevel"/>
    <w:tmpl w:val="94C82C44"/>
    <w:lvl w:ilvl="0" w:tplc="F67EED92">
      <w:start w:val="4"/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56E314FD"/>
    <w:multiLevelType w:val="hybridMultilevel"/>
    <w:tmpl w:val="C9206A4C"/>
    <w:lvl w:ilvl="0" w:tplc="AC142898">
      <w:numFmt w:val="bullet"/>
      <w:lvlText w:val="-"/>
      <w:lvlJc w:val="left"/>
      <w:pPr>
        <w:ind w:left="630" w:hanging="360"/>
      </w:pPr>
      <w:rPr>
        <w:rFonts w:ascii="Cambria" w:eastAsiaTheme="minorHAnsi" w:hAnsi="Cambria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114178820">
    <w:abstractNumId w:val="1"/>
  </w:num>
  <w:num w:numId="2" w16cid:durableId="2086567070">
    <w:abstractNumId w:val="0"/>
  </w:num>
  <w:num w:numId="3" w16cid:durableId="1926373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4E"/>
    <w:rsid w:val="00143C9A"/>
    <w:rsid w:val="001A01CA"/>
    <w:rsid w:val="001C418B"/>
    <w:rsid w:val="001D6DA6"/>
    <w:rsid w:val="002236E8"/>
    <w:rsid w:val="002452F1"/>
    <w:rsid w:val="002A33E5"/>
    <w:rsid w:val="003607CD"/>
    <w:rsid w:val="003808CB"/>
    <w:rsid w:val="003B28B1"/>
    <w:rsid w:val="003D0413"/>
    <w:rsid w:val="00463C35"/>
    <w:rsid w:val="00494424"/>
    <w:rsid w:val="004B3403"/>
    <w:rsid w:val="005158DD"/>
    <w:rsid w:val="005566C1"/>
    <w:rsid w:val="0057347F"/>
    <w:rsid w:val="005C7EB6"/>
    <w:rsid w:val="006071E9"/>
    <w:rsid w:val="00645123"/>
    <w:rsid w:val="0065585F"/>
    <w:rsid w:val="006D3FFA"/>
    <w:rsid w:val="00735090"/>
    <w:rsid w:val="00786DDE"/>
    <w:rsid w:val="00894B06"/>
    <w:rsid w:val="008F78C1"/>
    <w:rsid w:val="00A02C65"/>
    <w:rsid w:val="00A11EB3"/>
    <w:rsid w:val="00AF724E"/>
    <w:rsid w:val="00BB239E"/>
    <w:rsid w:val="00BB55A0"/>
    <w:rsid w:val="00DD7C0C"/>
    <w:rsid w:val="00DF69AC"/>
    <w:rsid w:val="00E216E5"/>
    <w:rsid w:val="00E8133E"/>
    <w:rsid w:val="00FA7251"/>
    <w:rsid w:val="00FB1319"/>
    <w:rsid w:val="00FB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BF941"/>
  <w15:chartTrackingRefBased/>
  <w15:docId w15:val="{285EB4A1-45E2-484E-AA92-40B520D9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24E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AF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AF724E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AF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AF724E"/>
    <w:rPr>
      <w:lang w:val="sq-AL"/>
    </w:rPr>
  </w:style>
  <w:style w:type="paragraph" w:styleId="Paragrafiilists">
    <w:name w:val="List Paragraph"/>
    <w:basedOn w:val="Normal"/>
    <w:uiPriority w:val="34"/>
    <w:qFormat/>
    <w:rsid w:val="00AF7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</dc:creator>
  <cp:keywords/>
  <dc:description/>
  <cp:lastModifiedBy>Federata e Basketbollit te Kosoves FBK</cp:lastModifiedBy>
  <cp:revision>2</cp:revision>
  <cp:lastPrinted>2023-05-09T09:49:00Z</cp:lastPrinted>
  <dcterms:created xsi:type="dcterms:W3CDTF">2023-05-09T09:54:00Z</dcterms:created>
  <dcterms:modified xsi:type="dcterms:W3CDTF">2023-05-09T09:54:00Z</dcterms:modified>
</cp:coreProperties>
</file>