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D45AC" w14:textId="77777777" w:rsidR="00AC4F18" w:rsidRPr="00B772C6" w:rsidRDefault="00AC4F18" w:rsidP="005F213F">
      <w:pPr>
        <w:rPr>
          <w:rFonts w:ascii="Times New Roman" w:eastAsia="Times New Roman" w:hAnsi="Times New Roman" w:cs="Times New Roman"/>
          <w:sz w:val="24"/>
          <w:szCs w:val="24"/>
          <w:lang w:val="sq-AL"/>
        </w:rPr>
      </w:pPr>
    </w:p>
    <w:p w14:paraId="6C669838" w14:textId="77777777" w:rsidR="00AC4F18" w:rsidRPr="00B772C6" w:rsidRDefault="00AC4F18" w:rsidP="005F213F">
      <w:pPr>
        <w:rPr>
          <w:rFonts w:ascii="Times New Roman" w:eastAsia="Times New Roman" w:hAnsi="Times New Roman" w:cs="Times New Roman"/>
          <w:sz w:val="24"/>
          <w:szCs w:val="24"/>
          <w:lang w:val="sq-AL"/>
        </w:rPr>
      </w:pPr>
    </w:p>
    <w:p w14:paraId="36EA9A27" w14:textId="77777777" w:rsidR="00AC4F18" w:rsidRPr="00B772C6" w:rsidRDefault="00AC4F18" w:rsidP="005F213F">
      <w:pPr>
        <w:rPr>
          <w:rFonts w:ascii="Times New Roman" w:eastAsia="Times New Roman" w:hAnsi="Times New Roman" w:cs="Times New Roman"/>
          <w:sz w:val="24"/>
          <w:szCs w:val="24"/>
          <w:lang w:val="sq-AL"/>
        </w:rPr>
      </w:pPr>
    </w:p>
    <w:p w14:paraId="612893AC" w14:textId="77777777" w:rsidR="00AC4F18" w:rsidRPr="00B772C6" w:rsidRDefault="00AC4F18" w:rsidP="005F213F">
      <w:pPr>
        <w:rPr>
          <w:rFonts w:ascii="Times New Roman" w:eastAsia="Times New Roman" w:hAnsi="Times New Roman" w:cs="Times New Roman"/>
          <w:sz w:val="24"/>
          <w:szCs w:val="24"/>
          <w:lang w:val="sq-AL"/>
        </w:rPr>
      </w:pPr>
    </w:p>
    <w:p w14:paraId="6CB60E97" w14:textId="77777777" w:rsidR="004E762E" w:rsidRPr="00B772C6" w:rsidRDefault="004E762E" w:rsidP="005F213F">
      <w:pPr>
        <w:rPr>
          <w:rFonts w:cstheme="minorHAnsi"/>
          <w:sz w:val="24"/>
          <w:szCs w:val="24"/>
          <w:lang w:val="sq-AL"/>
        </w:rPr>
      </w:pPr>
      <w:r w:rsidRPr="00B772C6">
        <w:rPr>
          <w:rFonts w:cstheme="minorHAnsi"/>
          <w:sz w:val="24"/>
          <w:szCs w:val="24"/>
          <w:lang w:val="sq-AL"/>
        </w:rPr>
        <w:t xml:space="preserve"> </w:t>
      </w:r>
    </w:p>
    <w:p w14:paraId="1F5AA048" w14:textId="77777777" w:rsidR="00AC4F18" w:rsidRPr="00B772C6" w:rsidRDefault="00AC4F18" w:rsidP="005F213F">
      <w:pPr>
        <w:rPr>
          <w:rFonts w:cstheme="minorHAnsi"/>
          <w:sz w:val="24"/>
          <w:szCs w:val="24"/>
          <w:lang w:val="sq-AL"/>
        </w:rPr>
      </w:pPr>
    </w:p>
    <w:p w14:paraId="72C3B382" w14:textId="77777777" w:rsidR="00AC4F18" w:rsidRPr="00B772C6" w:rsidRDefault="00AC4F18" w:rsidP="00AC4F18">
      <w:pPr>
        <w:rPr>
          <w:rFonts w:ascii="Calibri" w:hAnsi="Calibri" w:cs="Calibri"/>
          <w:b/>
          <w:sz w:val="48"/>
          <w:szCs w:val="48"/>
          <w:lang w:val="sq-AL"/>
        </w:rPr>
      </w:pPr>
      <w:r w:rsidRPr="00B772C6">
        <w:rPr>
          <w:rFonts w:ascii="Calibri" w:hAnsi="Calibri" w:cs="Calibri"/>
          <w:sz w:val="40"/>
          <w:szCs w:val="40"/>
          <w:lang w:val="sq-AL"/>
        </w:rPr>
        <w:t xml:space="preserve">                         </w:t>
      </w:r>
      <w:r w:rsidRPr="00B772C6">
        <w:rPr>
          <w:rFonts w:ascii="Calibri" w:hAnsi="Calibri" w:cs="Calibri"/>
          <w:b/>
          <w:sz w:val="48"/>
          <w:szCs w:val="48"/>
          <w:lang w:val="sq-AL"/>
        </w:rPr>
        <w:t>RREGULLO</w:t>
      </w:r>
      <w:bookmarkStart w:id="0" w:name="_GoBack"/>
      <w:bookmarkEnd w:id="0"/>
      <w:r w:rsidRPr="00B772C6">
        <w:rPr>
          <w:rFonts w:ascii="Calibri" w:hAnsi="Calibri" w:cs="Calibri"/>
          <w:b/>
          <w:sz w:val="48"/>
          <w:szCs w:val="48"/>
          <w:lang w:val="sq-AL"/>
        </w:rPr>
        <w:t xml:space="preserve">RE E PUNËS </w:t>
      </w:r>
    </w:p>
    <w:p w14:paraId="58CA7BC2" w14:textId="77777777" w:rsidR="00AC4F18" w:rsidRPr="00B772C6" w:rsidRDefault="00AC4F18" w:rsidP="00AC4F18">
      <w:pPr>
        <w:ind w:left="2880" w:firstLine="720"/>
        <w:rPr>
          <w:rFonts w:ascii="Calibri" w:hAnsi="Calibri" w:cs="Calibri"/>
          <w:b/>
          <w:sz w:val="48"/>
          <w:szCs w:val="48"/>
          <w:lang w:val="sq-AL"/>
        </w:rPr>
      </w:pPr>
      <w:r w:rsidRPr="00B772C6">
        <w:rPr>
          <w:rFonts w:ascii="Calibri" w:hAnsi="Calibri" w:cs="Calibri"/>
          <w:b/>
          <w:sz w:val="48"/>
          <w:szCs w:val="48"/>
          <w:lang w:val="sq-AL"/>
        </w:rPr>
        <w:t xml:space="preserve">   SË</w:t>
      </w:r>
    </w:p>
    <w:p w14:paraId="6AFAB34A" w14:textId="77777777" w:rsidR="00AC4F18" w:rsidRPr="00B772C6" w:rsidRDefault="00AC4F18" w:rsidP="00AC4F18">
      <w:pPr>
        <w:ind w:left="1440" w:firstLine="720"/>
        <w:rPr>
          <w:rFonts w:ascii="Calibri" w:hAnsi="Calibri" w:cs="Calibri"/>
          <w:b/>
          <w:sz w:val="48"/>
          <w:szCs w:val="48"/>
          <w:lang w:val="sq-AL"/>
        </w:rPr>
      </w:pPr>
      <w:r w:rsidRPr="00B772C6">
        <w:rPr>
          <w:rFonts w:ascii="Calibri" w:hAnsi="Calibri" w:cs="Calibri"/>
          <w:b/>
          <w:sz w:val="48"/>
          <w:szCs w:val="48"/>
          <w:lang w:val="sq-AL"/>
        </w:rPr>
        <w:t xml:space="preserve">           KUVENDIT </w:t>
      </w:r>
    </w:p>
    <w:p w14:paraId="2EBD1AB7" w14:textId="77777777" w:rsidR="00AC4F18" w:rsidRPr="00B772C6" w:rsidRDefault="00AC4F18" w:rsidP="00AC4F18">
      <w:pPr>
        <w:ind w:left="2880" w:firstLine="720"/>
        <w:rPr>
          <w:rFonts w:ascii="Calibri" w:hAnsi="Calibri" w:cs="Calibri"/>
          <w:b/>
          <w:sz w:val="48"/>
          <w:szCs w:val="48"/>
          <w:lang w:val="sq-AL"/>
        </w:rPr>
      </w:pPr>
      <w:r w:rsidRPr="00B772C6">
        <w:rPr>
          <w:rFonts w:ascii="Calibri" w:hAnsi="Calibri" w:cs="Calibri"/>
          <w:b/>
          <w:sz w:val="48"/>
          <w:szCs w:val="48"/>
          <w:lang w:val="sq-AL"/>
        </w:rPr>
        <w:t xml:space="preserve">   TË </w:t>
      </w:r>
    </w:p>
    <w:p w14:paraId="27B6A9A3" w14:textId="77777777" w:rsidR="00AC4F18" w:rsidRPr="00B772C6" w:rsidRDefault="00AC4F18" w:rsidP="00AC4F18">
      <w:pPr>
        <w:rPr>
          <w:rFonts w:ascii="Calibri" w:hAnsi="Calibri" w:cs="Calibri"/>
          <w:b/>
          <w:sz w:val="48"/>
          <w:szCs w:val="48"/>
          <w:lang w:val="sq-AL"/>
        </w:rPr>
      </w:pPr>
      <w:r w:rsidRPr="00B772C6">
        <w:rPr>
          <w:rFonts w:ascii="Calibri" w:hAnsi="Calibri" w:cs="Calibri"/>
          <w:b/>
          <w:sz w:val="48"/>
          <w:szCs w:val="48"/>
          <w:lang w:val="sq-AL"/>
        </w:rPr>
        <w:t xml:space="preserve"> FEDERATËS SË BASKETBOLLIT TË KOSOVËS</w:t>
      </w:r>
    </w:p>
    <w:p w14:paraId="25968CD0" w14:textId="77777777" w:rsidR="00FB2CC1" w:rsidRPr="00B772C6" w:rsidRDefault="00FB2CC1" w:rsidP="00AC4F18">
      <w:pPr>
        <w:rPr>
          <w:rFonts w:ascii="Calibri" w:hAnsi="Calibri" w:cs="Calibri"/>
          <w:b/>
          <w:sz w:val="48"/>
          <w:szCs w:val="48"/>
          <w:lang w:val="sq-AL"/>
        </w:rPr>
      </w:pPr>
    </w:p>
    <w:p w14:paraId="1BA4BCB0" w14:textId="77777777" w:rsidR="00FB2CC1" w:rsidRPr="00B772C6" w:rsidRDefault="00FB2CC1" w:rsidP="00AC4F18">
      <w:pPr>
        <w:rPr>
          <w:rFonts w:ascii="Calibri" w:hAnsi="Calibri" w:cs="Calibri"/>
          <w:b/>
          <w:sz w:val="48"/>
          <w:szCs w:val="48"/>
          <w:lang w:val="sq-AL"/>
        </w:rPr>
      </w:pPr>
    </w:p>
    <w:p w14:paraId="19E77D76" w14:textId="77777777" w:rsidR="00FB2CC1" w:rsidRPr="00B772C6" w:rsidRDefault="00FB2CC1" w:rsidP="00AC4F18">
      <w:pPr>
        <w:rPr>
          <w:rFonts w:ascii="Calibri" w:hAnsi="Calibri" w:cs="Calibri"/>
          <w:b/>
          <w:sz w:val="48"/>
          <w:szCs w:val="48"/>
          <w:lang w:val="sq-AL"/>
        </w:rPr>
      </w:pPr>
    </w:p>
    <w:p w14:paraId="60C4E351" w14:textId="77777777" w:rsidR="00FB2CC1" w:rsidRPr="00B772C6" w:rsidRDefault="00FB2CC1" w:rsidP="00AC4F18">
      <w:pPr>
        <w:rPr>
          <w:rFonts w:ascii="Calibri" w:hAnsi="Calibri" w:cs="Calibri"/>
          <w:b/>
          <w:sz w:val="48"/>
          <w:szCs w:val="48"/>
          <w:lang w:val="sq-AL"/>
        </w:rPr>
      </w:pPr>
    </w:p>
    <w:p w14:paraId="7C519741" w14:textId="77777777" w:rsidR="00FB2CC1" w:rsidRPr="00B772C6" w:rsidRDefault="00FB2CC1" w:rsidP="00AC4F18">
      <w:pPr>
        <w:rPr>
          <w:rFonts w:ascii="Calibri" w:hAnsi="Calibri" w:cs="Calibri"/>
          <w:b/>
          <w:sz w:val="32"/>
          <w:szCs w:val="32"/>
          <w:lang w:val="sq-AL"/>
        </w:rPr>
      </w:pPr>
      <w:r w:rsidRPr="00B772C6">
        <w:rPr>
          <w:rFonts w:ascii="Calibri" w:hAnsi="Calibri" w:cs="Calibri"/>
          <w:b/>
          <w:sz w:val="48"/>
          <w:szCs w:val="48"/>
          <w:lang w:val="sq-AL"/>
        </w:rPr>
        <w:tab/>
      </w:r>
      <w:r w:rsidRPr="00B772C6">
        <w:rPr>
          <w:rFonts w:ascii="Calibri" w:hAnsi="Calibri" w:cs="Calibri"/>
          <w:b/>
          <w:sz w:val="48"/>
          <w:szCs w:val="48"/>
          <w:lang w:val="sq-AL"/>
        </w:rPr>
        <w:tab/>
      </w:r>
      <w:r w:rsidRPr="00B772C6">
        <w:rPr>
          <w:rFonts w:ascii="Calibri" w:hAnsi="Calibri" w:cs="Calibri"/>
          <w:b/>
          <w:sz w:val="48"/>
          <w:szCs w:val="48"/>
          <w:lang w:val="sq-AL"/>
        </w:rPr>
        <w:tab/>
        <w:t xml:space="preserve">    </w:t>
      </w:r>
      <w:r w:rsidRPr="00B772C6">
        <w:rPr>
          <w:rFonts w:ascii="Calibri" w:hAnsi="Calibri" w:cs="Calibri"/>
          <w:b/>
          <w:sz w:val="32"/>
          <w:szCs w:val="32"/>
          <w:lang w:val="sq-AL"/>
        </w:rPr>
        <w:t xml:space="preserve">   </w:t>
      </w:r>
    </w:p>
    <w:p w14:paraId="612489FA" w14:textId="77777777" w:rsidR="00FB2CC1" w:rsidRPr="00B772C6" w:rsidRDefault="00F8487C" w:rsidP="00FB2CC1">
      <w:pPr>
        <w:ind w:left="2880"/>
        <w:rPr>
          <w:rFonts w:ascii="Calibri" w:hAnsi="Calibri" w:cs="Calibri"/>
          <w:b/>
          <w:sz w:val="32"/>
          <w:szCs w:val="32"/>
          <w:lang w:val="sq-AL"/>
        </w:rPr>
      </w:pPr>
      <w:r w:rsidRPr="00B772C6">
        <w:rPr>
          <w:rFonts w:ascii="Calibri" w:hAnsi="Calibri" w:cs="Calibri"/>
          <w:b/>
          <w:sz w:val="32"/>
          <w:szCs w:val="32"/>
          <w:lang w:val="sq-AL"/>
        </w:rPr>
        <w:t>2020</w:t>
      </w:r>
      <w:r w:rsidR="00FB2CC1" w:rsidRPr="00B772C6">
        <w:rPr>
          <w:rFonts w:ascii="Calibri" w:hAnsi="Calibri" w:cs="Calibri"/>
          <w:b/>
          <w:sz w:val="32"/>
          <w:szCs w:val="32"/>
          <w:lang w:val="sq-AL"/>
        </w:rPr>
        <w:t>, Prishtinë</w:t>
      </w:r>
    </w:p>
    <w:p w14:paraId="51CE3547" w14:textId="77777777" w:rsidR="00F8487C" w:rsidRPr="00B772C6" w:rsidRDefault="00F8487C" w:rsidP="00FB2CC1">
      <w:pPr>
        <w:ind w:left="2880"/>
        <w:rPr>
          <w:rFonts w:ascii="Calibri" w:hAnsi="Calibri" w:cs="Calibri"/>
          <w:b/>
          <w:sz w:val="32"/>
          <w:szCs w:val="32"/>
          <w:lang w:val="sq-AL"/>
        </w:rPr>
      </w:pPr>
    </w:p>
    <w:p w14:paraId="6EDECF7D" w14:textId="77777777" w:rsidR="00F8487C" w:rsidRPr="00B772C6" w:rsidRDefault="00F8487C" w:rsidP="00FB2CC1">
      <w:pPr>
        <w:ind w:left="2880"/>
        <w:rPr>
          <w:rFonts w:ascii="Calibri" w:hAnsi="Calibri" w:cs="Calibri"/>
          <w:b/>
          <w:sz w:val="32"/>
          <w:szCs w:val="32"/>
          <w:lang w:val="sq-AL"/>
        </w:rPr>
      </w:pPr>
    </w:p>
    <w:p w14:paraId="74CAE16C" w14:textId="77777777" w:rsidR="00F8487C" w:rsidRPr="00B772C6" w:rsidRDefault="00F8487C" w:rsidP="00FB2CC1">
      <w:pPr>
        <w:ind w:left="2880"/>
        <w:rPr>
          <w:rFonts w:ascii="Calibri" w:hAnsi="Calibri" w:cs="Calibri"/>
          <w:b/>
          <w:sz w:val="32"/>
          <w:szCs w:val="32"/>
          <w:lang w:val="sq-AL"/>
        </w:rPr>
      </w:pPr>
    </w:p>
    <w:p w14:paraId="2636E58C" w14:textId="77777777" w:rsidR="00F8487C" w:rsidRPr="00B772C6" w:rsidRDefault="00F8487C" w:rsidP="00FB2CC1">
      <w:pPr>
        <w:ind w:left="2880"/>
        <w:rPr>
          <w:rFonts w:ascii="Calibri" w:hAnsi="Calibri" w:cs="Calibri"/>
          <w:b/>
          <w:sz w:val="32"/>
          <w:szCs w:val="32"/>
          <w:lang w:val="sq-AL"/>
        </w:rPr>
      </w:pPr>
    </w:p>
    <w:p w14:paraId="2310E256" w14:textId="77777777" w:rsidR="00F8487C" w:rsidRPr="00B772C6" w:rsidRDefault="00F8487C" w:rsidP="00F8487C">
      <w:pPr>
        <w:rPr>
          <w:sz w:val="24"/>
          <w:szCs w:val="24"/>
          <w:lang w:val="sq-AL"/>
        </w:rPr>
      </w:pPr>
      <w:r w:rsidRPr="00B772C6">
        <w:rPr>
          <w:sz w:val="24"/>
          <w:szCs w:val="24"/>
          <w:lang w:val="sq-AL"/>
        </w:rPr>
        <w:t>Në bazë të Statutit të Federatës së Basketbollit të Kosovës, Kuvendi i Federatës së Basketbollit të Kosovës (në tekstin e mëtejmë ‘Kuvendi’), në mbledhjen e vet të mbajtur më 29 Shkurt 2020 në Prishtinë, miratoi këtë</w:t>
      </w:r>
    </w:p>
    <w:p w14:paraId="59C7B2BD" w14:textId="77777777" w:rsidR="00A17825" w:rsidRPr="00B772C6" w:rsidRDefault="00A17825" w:rsidP="00F8487C">
      <w:pPr>
        <w:rPr>
          <w:sz w:val="24"/>
          <w:szCs w:val="24"/>
          <w:lang w:val="sq-AL"/>
        </w:rPr>
      </w:pPr>
    </w:p>
    <w:p w14:paraId="5D20F106" w14:textId="77777777" w:rsidR="00A17825" w:rsidRPr="00B772C6" w:rsidRDefault="00A17825" w:rsidP="00A17825">
      <w:pPr>
        <w:ind w:left="1440" w:firstLine="720"/>
        <w:rPr>
          <w:rFonts w:ascii="Calibri" w:hAnsi="Calibri" w:cs="Calibri"/>
          <w:b/>
          <w:sz w:val="24"/>
          <w:szCs w:val="24"/>
          <w:lang w:val="sq-AL"/>
        </w:rPr>
      </w:pPr>
      <w:r w:rsidRPr="00B772C6">
        <w:rPr>
          <w:rFonts w:ascii="Calibri" w:hAnsi="Calibri" w:cs="Calibri"/>
          <w:b/>
          <w:sz w:val="24"/>
          <w:szCs w:val="24"/>
          <w:lang w:val="sq-AL"/>
        </w:rPr>
        <w:t>RREGULLORE TË PUNËS SË KUVENDIT TË</w:t>
      </w:r>
    </w:p>
    <w:p w14:paraId="53CB5064" w14:textId="77777777" w:rsidR="00A17825" w:rsidRPr="00B772C6" w:rsidRDefault="00A17825" w:rsidP="00A17825">
      <w:pPr>
        <w:ind w:left="1440" w:firstLine="720"/>
        <w:rPr>
          <w:rFonts w:ascii="Calibri" w:hAnsi="Calibri" w:cs="Calibri"/>
          <w:b/>
          <w:sz w:val="24"/>
          <w:szCs w:val="24"/>
          <w:lang w:val="sq-AL"/>
        </w:rPr>
      </w:pPr>
      <w:r w:rsidRPr="00B772C6">
        <w:rPr>
          <w:rFonts w:ascii="Calibri" w:hAnsi="Calibri" w:cs="Calibri"/>
          <w:b/>
          <w:sz w:val="24"/>
          <w:szCs w:val="24"/>
          <w:lang w:val="sq-AL"/>
        </w:rPr>
        <w:t>FEDERATËS SË BASKETBOLLIT TË KOSOVËS</w:t>
      </w:r>
    </w:p>
    <w:p w14:paraId="39D7E4AB" w14:textId="77777777" w:rsidR="00A17825" w:rsidRPr="00B772C6" w:rsidRDefault="00A17825" w:rsidP="00A17825">
      <w:pPr>
        <w:rPr>
          <w:rFonts w:ascii="Calibri" w:hAnsi="Calibri" w:cs="Calibri"/>
          <w:b/>
          <w:sz w:val="24"/>
          <w:szCs w:val="24"/>
          <w:lang w:val="sq-AL"/>
        </w:rPr>
      </w:pPr>
    </w:p>
    <w:p w14:paraId="2A6C53E2" w14:textId="77777777" w:rsidR="00A17825" w:rsidRPr="00B772C6" w:rsidRDefault="00A17825" w:rsidP="00A17825">
      <w:pPr>
        <w:rPr>
          <w:rFonts w:ascii="Calibri" w:hAnsi="Calibri" w:cs="Calibri"/>
          <w:b/>
          <w:sz w:val="24"/>
          <w:szCs w:val="24"/>
          <w:lang w:val="sq-AL"/>
        </w:rPr>
      </w:pPr>
      <w:r w:rsidRPr="00B772C6">
        <w:rPr>
          <w:rFonts w:ascii="Calibri" w:hAnsi="Calibri" w:cs="Calibri"/>
          <w:b/>
          <w:sz w:val="24"/>
          <w:szCs w:val="24"/>
          <w:lang w:val="sq-AL"/>
        </w:rPr>
        <w:t>I. DISPOZITAT THEMELORE</w:t>
      </w:r>
    </w:p>
    <w:p w14:paraId="18DABDD3" w14:textId="77777777" w:rsidR="00A17825" w:rsidRPr="00B772C6" w:rsidRDefault="00A17825" w:rsidP="00016C07">
      <w:pPr>
        <w:ind w:left="3600" w:firstLine="720"/>
        <w:rPr>
          <w:rFonts w:ascii="Calibri" w:hAnsi="Calibri" w:cs="Calibri"/>
          <w:b/>
          <w:sz w:val="24"/>
          <w:szCs w:val="24"/>
          <w:lang w:val="sq-AL"/>
        </w:rPr>
      </w:pPr>
      <w:r w:rsidRPr="00B772C6">
        <w:rPr>
          <w:rFonts w:ascii="Calibri" w:hAnsi="Calibri" w:cs="Calibri"/>
          <w:b/>
          <w:sz w:val="24"/>
          <w:szCs w:val="24"/>
          <w:lang w:val="sq-AL"/>
        </w:rPr>
        <w:t>Neni 1</w:t>
      </w:r>
    </w:p>
    <w:p w14:paraId="1AB10E63"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Me këtë Rregullore përcaktohet mënyra e punës së Kuvendit të Federatës së Basketbollit të</w:t>
      </w:r>
    </w:p>
    <w:p w14:paraId="1581B16D"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Kosovës, në pajtim me Statutin e Federatës së Basketbollit të Ko</w:t>
      </w:r>
      <w:r w:rsidR="00016C07" w:rsidRPr="00B772C6">
        <w:rPr>
          <w:rFonts w:ascii="Calibri" w:hAnsi="Calibri" w:cs="Calibri"/>
          <w:sz w:val="24"/>
          <w:szCs w:val="24"/>
          <w:lang w:val="sq-AL"/>
        </w:rPr>
        <w:t xml:space="preserve">sovës. Kjo Rregullore përcakton </w:t>
      </w:r>
      <w:r w:rsidRPr="00B772C6">
        <w:rPr>
          <w:rFonts w:ascii="Calibri" w:hAnsi="Calibri" w:cs="Calibri"/>
          <w:sz w:val="24"/>
          <w:szCs w:val="24"/>
          <w:lang w:val="sq-AL"/>
        </w:rPr>
        <w:t>specifikisht dispozitat lidhur me:</w:t>
      </w:r>
    </w:p>
    <w:p w14:paraId="2B8064B0"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a. Përgatitjen dhe konvokimin e mbledhjeve (seancave) të Kuvendit,</w:t>
      </w:r>
    </w:p>
    <w:p w14:paraId="77A36F5A"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b. Udhëheqjen e mbledhjeve të Kuvendit,</w:t>
      </w:r>
    </w:p>
    <w:p w14:paraId="53F3D178"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c. Mënyrën e aprovimit të vendimeve dhe konkluzioneve të Kuvendit, dhe</w:t>
      </w:r>
    </w:p>
    <w:p w14:paraId="4BB7D983"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d. Informimin për punën e Kuvendit të Federatës.</w:t>
      </w:r>
    </w:p>
    <w:p w14:paraId="67204629" w14:textId="77777777" w:rsidR="00016C07" w:rsidRPr="00B772C6" w:rsidRDefault="00016C07" w:rsidP="00A17825">
      <w:pPr>
        <w:rPr>
          <w:rFonts w:ascii="Calibri" w:hAnsi="Calibri" w:cs="Calibri"/>
          <w:sz w:val="24"/>
          <w:szCs w:val="24"/>
          <w:lang w:val="sq-AL"/>
        </w:rPr>
      </w:pPr>
    </w:p>
    <w:p w14:paraId="5C308F59" w14:textId="77777777" w:rsidR="00A17825" w:rsidRPr="00B772C6" w:rsidRDefault="00A17825" w:rsidP="00016C07">
      <w:pPr>
        <w:ind w:left="3600" w:firstLine="720"/>
        <w:rPr>
          <w:rFonts w:ascii="Calibri" w:hAnsi="Calibri" w:cs="Calibri"/>
          <w:b/>
          <w:sz w:val="24"/>
          <w:szCs w:val="24"/>
          <w:lang w:val="sq-AL"/>
        </w:rPr>
      </w:pPr>
      <w:r w:rsidRPr="00B772C6">
        <w:rPr>
          <w:rFonts w:ascii="Calibri" w:hAnsi="Calibri" w:cs="Calibri"/>
          <w:b/>
          <w:sz w:val="24"/>
          <w:szCs w:val="24"/>
          <w:lang w:val="sq-AL"/>
        </w:rPr>
        <w:t>Neni 2</w:t>
      </w:r>
    </w:p>
    <w:p w14:paraId="4DF83E38"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1. Kuvendi punimet e veta i kryen në mbledhje plenare dh</w:t>
      </w:r>
      <w:r w:rsidR="00016C07" w:rsidRPr="00B772C6">
        <w:rPr>
          <w:rFonts w:ascii="Calibri" w:hAnsi="Calibri" w:cs="Calibri"/>
          <w:sz w:val="24"/>
          <w:szCs w:val="24"/>
          <w:lang w:val="sq-AL"/>
        </w:rPr>
        <w:t xml:space="preserve">e publike. Mbledhjet e Kuvendit </w:t>
      </w:r>
      <w:r w:rsidRPr="00B772C6">
        <w:rPr>
          <w:rFonts w:ascii="Calibri" w:hAnsi="Calibri" w:cs="Calibri"/>
          <w:sz w:val="24"/>
          <w:szCs w:val="24"/>
          <w:lang w:val="sq-AL"/>
        </w:rPr>
        <w:t>mund të jenë të rregullta (Kuvend i Rregullt) d</w:t>
      </w:r>
      <w:r w:rsidR="00016C07" w:rsidRPr="00B772C6">
        <w:rPr>
          <w:rFonts w:ascii="Calibri" w:hAnsi="Calibri" w:cs="Calibri"/>
          <w:sz w:val="24"/>
          <w:szCs w:val="24"/>
          <w:lang w:val="sq-AL"/>
        </w:rPr>
        <w:t xml:space="preserve">he të jashtëzakonshme (Kuvend i </w:t>
      </w:r>
      <w:r w:rsidRPr="00B772C6">
        <w:rPr>
          <w:rFonts w:ascii="Calibri" w:hAnsi="Calibri" w:cs="Calibri"/>
          <w:sz w:val="24"/>
          <w:szCs w:val="24"/>
          <w:lang w:val="sq-AL"/>
        </w:rPr>
        <w:t>Jashtëzakonshëm).</w:t>
      </w:r>
    </w:p>
    <w:p w14:paraId="4777D1F8"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2. Kuvendi i Federatës së Basketbollit të Kosovës do të mbajë s</w:t>
      </w:r>
      <w:r w:rsidR="00016C07" w:rsidRPr="00B772C6">
        <w:rPr>
          <w:rFonts w:ascii="Calibri" w:hAnsi="Calibri" w:cs="Calibri"/>
          <w:sz w:val="24"/>
          <w:szCs w:val="24"/>
          <w:lang w:val="sq-AL"/>
        </w:rPr>
        <w:t xml:space="preserve">ë paku një mbledhje të rregullt </w:t>
      </w:r>
      <w:r w:rsidRPr="00B772C6">
        <w:rPr>
          <w:rFonts w:ascii="Calibri" w:hAnsi="Calibri" w:cs="Calibri"/>
          <w:sz w:val="24"/>
          <w:szCs w:val="24"/>
          <w:lang w:val="sq-AL"/>
        </w:rPr>
        <w:t>në vit. Sipas nevojës, Kuvendi mund të konvokohet edhe më shpesh.</w:t>
      </w:r>
    </w:p>
    <w:p w14:paraId="5ABEF8F3" w14:textId="77777777" w:rsidR="00A17825" w:rsidRPr="00B772C6" w:rsidRDefault="00016C07" w:rsidP="00B81DBB">
      <w:pPr>
        <w:ind w:left="720" w:hanging="720"/>
        <w:rPr>
          <w:rFonts w:ascii="Calibri" w:hAnsi="Calibri" w:cs="Calibri"/>
          <w:sz w:val="24"/>
          <w:szCs w:val="24"/>
          <w:lang w:val="sq-AL"/>
        </w:rPr>
      </w:pPr>
      <w:r w:rsidRPr="00B772C6">
        <w:rPr>
          <w:rFonts w:ascii="Calibri" w:hAnsi="Calibri" w:cs="Calibri"/>
          <w:sz w:val="24"/>
          <w:szCs w:val="24"/>
          <w:lang w:val="sq-AL"/>
        </w:rPr>
        <w:t>3</w:t>
      </w:r>
      <w:r w:rsidR="00A17825" w:rsidRPr="00B772C6">
        <w:rPr>
          <w:rFonts w:ascii="Calibri" w:hAnsi="Calibri" w:cs="Calibri"/>
          <w:sz w:val="24"/>
          <w:szCs w:val="24"/>
          <w:lang w:val="sq-AL"/>
        </w:rPr>
        <w:t>. Në mbledhje të jashtëzakonshme Kuvendi mund të trajtojë ve</w:t>
      </w:r>
      <w:r w:rsidR="00BE6E4B" w:rsidRPr="00B772C6">
        <w:rPr>
          <w:rFonts w:ascii="Calibri" w:hAnsi="Calibri" w:cs="Calibri"/>
          <w:sz w:val="24"/>
          <w:szCs w:val="24"/>
          <w:lang w:val="sq-AL"/>
        </w:rPr>
        <w:t xml:space="preserve">tëm çështjet për të cilat është   </w:t>
      </w:r>
      <w:r w:rsidR="00A17825" w:rsidRPr="00B772C6">
        <w:rPr>
          <w:rFonts w:ascii="Calibri" w:hAnsi="Calibri" w:cs="Calibri"/>
          <w:sz w:val="24"/>
          <w:szCs w:val="24"/>
          <w:lang w:val="sq-AL"/>
        </w:rPr>
        <w:t>konvokuar.</w:t>
      </w:r>
    </w:p>
    <w:p w14:paraId="6B6164A8" w14:textId="77777777" w:rsidR="00016C07" w:rsidRPr="00B772C6" w:rsidRDefault="00016C07" w:rsidP="00A17825">
      <w:pPr>
        <w:rPr>
          <w:rFonts w:ascii="Calibri" w:hAnsi="Calibri" w:cs="Calibri"/>
          <w:sz w:val="24"/>
          <w:szCs w:val="24"/>
          <w:lang w:val="sq-AL"/>
        </w:rPr>
      </w:pPr>
    </w:p>
    <w:p w14:paraId="125F6DD5" w14:textId="77777777" w:rsidR="00016C07" w:rsidRPr="00B772C6" w:rsidRDefault="00016C07" w:rsidP="00A17825">
      <w:pPr>
        <w:rPr>
          <w:rFonts w:ascii="Calibri" w:hAnsi="Calibri" w:cs="Calibri"/>
          <w:sz w:val="24"/>
          <w:szCs w:val="24"/>
          <w:lang w:val="sq-AL"/>
        </w:rPr>
      </w:pPr>
    </w:p>
    <w:p w14:paraId="72052DF6" w14:textId="77777777" w:rsidR="00A17825" w:rsidRPr="00B772C6" w:rsidRDefault="00A17825" w:rsidP="00A17825">
      <w:pPr>
        <w:rPr>
          <w:rFonts w:ascii="Calibri" w:hAnsi="Calibri" w:cs="Calibri"/>
          <w:b/>
          <w:sz w:val="24"/>
          <w:szCs w:val="24"/>
          <w:lang w:val="sq-AL"/>
        </w:rPr>
      </w:pPr>
      <w:r w:rsidRPr="00B772C6">
        <w:rPr>
          <w:rFonts w:ascii="Calibri" w:hAnsi="Calibri" w:cs="Calibri"/>
          <w:b/>
          <w:sz w:val="24"/>
          <w:szCs w:val="24"/>
          <w:lang w:val="sq-AL"/>
        </w:rPr>
        <w:t>II. KONVOKIMI DHE MBAJTJA E MBLEDHJES</w:t>
      </w:r>
    </w:p>
    <w:p w14:paraId="4BC12F4D" w14:textId="77777777" w:rsidR="00A17825" w:rsidRPr="00B772C6" w:rsidRDefault="00A17825" w:rsidP="00016C07">
      <w:pPr>
        <w:ind w:left="2880" w:firstLine="720"/>
        <w:rPr>
          <w:rFonts w:ascii="Calibri" w:hAnsi="Calibri" w:cs="Calibri"/>
          <w:b/>
          <w:sz w:val="24"/>
          <w:szCs w:val="24"/>
          <w:lang w:val="sq-AL"/>
        </w:rPr>
      </w:pPr>
      <w:r w:rsidRPr="00B772C6">
        <w:rPr>
          <w:rFonts w:ascii="Calibri" w:hAnsi="Calibri" w:cs="Calibri"/>
          <w:b/>
          <w:sz w:val="24"/>
          <w:szCs w:val="24"/>
          <w:lang w:val="sq-AL"/>
        </w:rPr>
        <w:t>Neni 3</w:t>
      </w:r>
    </w:p>
    <w:p w14:paraId="4D407D68"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1. Kuvendin e rregullt e konvokon Bordi i Federatës, me vendim.</w:t>
      </w:r>
    </w:p>
    <w:p w14:paraId="3E17CFDB" w14:textId="77777777" w:rsidR="00A17825" w:rsidRPr="00B772C6" w:rsidRDefault="00A17825" w:rsidP="00A17825">
      <w:pPr>
        <w:rPr>
          <w:rFonts w:ascii="Calibri" w:hAnsi="Calibri" w:cs="Calibri"/>
          <w:sz w:val="24"/>
          <w:szCs w:val="24"/>
          <w:lang w:val="sq-AL"/>
        </w:rPr>
      </w:pPr>
      <w:r w:rsidRPr="00B772C6">
        <w:rPr>
          <w:rFonts w:ascii="Calibri" w:hAnsi="Calibri" w:cs="Calibri"/>
          <w:sz w:val="24"/>
          <w:szCs w:val="24"/>
          <w:lang w:val="sq-AL"/>
        </w:rPr>
        <w:t>2. Kuvendin e jashtëzakonshëm m</w:t>
      </w:r>
      <w:r w:rsidR="00016C07" w:rsidRPr="00B772C6">
        <w:rPr>
          <w:rFonts w:ascii="Calibri" w:hAnsi="Calibri" w:cs="Calibri"/>
          <w:sz w:val="24"/>
          <w:szCs w:val="24"/>
          <w:lang w:val="sq-AL"/>
        </w:rPr>
        <w:t xml:space="preserve">und ta thërret Kryetari, Bordi, dy të tretat (2/3) e Anëtarëve </w:t>
      </w:r>
      <w:r w:rsidRPr="00B772C6">
        <w:rPr>
          <w:rFonts w:ascii="Calibri" w:hAnsi="Calibri" w:cs="Calibri"/>
          <w:sz w:val="24"/>
          <w:szCs w:val="24"/>
          <w:lang w:val="sq-AL"/>
        </w:rPr>
        <w:t>të Federatës, ose Këshilli Mbikëqyrës i Federatës.</w:t>
      </w:r>
    </w:p>
    <w:p w14:paraId="328DCC91"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3. Kuvendin e jashtëzakonshëm duhet ta thërrasë Kryetari i Fede</w:t>
      </w:r>
      <w:r w:rsidR="00016C07" w:rsidRPr="00B772C6">
        <w:rPr>
          <w:rFonts w:ascii="Calibri" w:hAnsi="Calibri" w:cs="Calibri"/>
          <w:sz w:val="24"/>
          <w:szCs w:val="24"/>
          <w:lang w:val="sq-AL"/>
        </w:rPr>
        <w:t xml:space="preserve">ratës jo më vonë se 30 ditë pas </w:t>
      </w:r>
      <w:r w:rsidRPr="00B772C6">
        <w:rPr>
          <w:rFonts w:ascii="Calibri" w:hAnsi="Calibri" w:cs="Calibri"/>
          <w:sz w:val="24"/>
          <w:szCs w:val="24"/>
          <w:lang w:val="sq-AL"/>
        </w:rPr>
        <w:t>konvokimit të tij nga organet e Federatës sipas paragra</w:t>
      </w:r>
      <w:r w:rsidR="00016C07" w:rsidRPr="00B772C6">
        <w:rPr>
          <w:rFonts w:ascii="Calibri" w:hAnsi="Calibri" w:cs="Calibri"/>
          <w:sz w:val="24"/>
          <w:szCs w:val="24"/>
          <w:lang w:val="sq-AL"/>
        </w:rPr>
        <w:t xml:space="preserve">fit 2 të këtij neni. Në rast të </w:t>
      </w:r>
      <w:r w:rsidRPr="00B772C6">
        <w:rPr>
          <w:rFonts w:ascii="Calibri" w:hAnsi="Calibri" w:cs="Calibri"/>
          <w:sz w:val="24"/>
          <w:szCs w:val="24"/>
          <w:lang w:val="sq-AL"/>
        </w:rPr>
        <w:t>moskonvokimit të Kuvendit të Jashtëzakonshëm nga Kryetari i Federatës, atë</w:t>
      </w:r>
      <w:r w:rsidR="00016C07" w:rsidRPr="00B772C6">
        <w:rPr>
          <w:rFonts w:ascii="Calibri" w:hAnsi="Calibri" w:cs="Calibri"/>
          <w:sz w:val="24"/>
          <w:szCs w:val="24"/>
          <w:lang w:val="sq-AL"/>
        </w:rPr>
        <w:t xml:space="preserve"> mund ta </w:t>
      </w:r>
      <w:r w:rsidRPr="00B772C6">
        <w:rPr>
          <w:rFonts w:ascii="Calibri" w:hAnsi="Calibri" w:cs="Calibri"/>
          <w:sz w:val="24"/>
          <w:szCs w:val="24"/>
          <w:lang w:val="sq-AL"/>
        </w:rPr>
        <w:t xml:space="preserve">konvokojë edhe organi i Federatës që e ka iniciuar konvokimin e </w:t>
      </w:r>
      <w:r w:rsidR="00016C07" w:rsidRPr="00B772C6">
        <w:rPr>
          <w:rFonts w:ascii="Calibri" w:hAnsi="Calibri" w:cs="Calibri"/>
          <w:sz w:val="24"/>
          <w:szCs w:val="24"/>
          <w:lang w:val="sq-AL"/>
        </w:rPr>
        <w:t xml:space="preserve">tij. Moskonvokimi i Kuvendit të </w:t>
      </w:r>
      <w:r w:rsidRPr="00B772C6">
        <w:rPr>
          <w:rFonts w:ascii="Calibri" w:hAnsi="Calibri" w:cs="Calibri"/>
          <w:sz w:val="24"/>
          <w:szCs w:val="24"/>
          <w:lang w:val="sq-AL"/>
        </w:rPr>
        <w:t>Jashtëzakonshëm nga Kryetari i Federatës sipas dispozitave të kë</w:t>
      </w:r>
      <w:r w:rsidR="00016C07" w:rsidRPr="00B772C6">
        <w:rPr>
          <w:rFonts w:ascii="Calibri" w:hAnsi="Calibri" w:cs="Calibri"/>
          <w:sz w:val="24"/>
          <w:szCs w:val="24"/>
          <w:lang w:val="sq-AL"/>
        </w:rPr>
        <w:t xml:space="preserve">tij neni konsiderohet shkelje e </w:t>
      </w:r>
      <w:r w:rsidRPr="00B772C6">
        <w:rPr>
          <w:rFonts w:ascii="Calibri" w:hAnsi="Calibri" w:cs="Calibri"/>
          <w:sz w:val="24"/>
          <w:szCs w:val="24"/>
          <w:lang w:val="sq-AL"/>
        </w:rPr>
        <w:t>rëndë e Statutit të Federatës dhe e kësaj Rregulloreje.</w:t>
      </w:r>
    </w:p>
    <w:p w14:paraId="04ED9F83"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4. Ftesa për Kuvend të Rregullt duhet tu dërgohet të gjithë Anë</w:t>
      </w:r>
      <w:r w:rsidR="00016C07" w:rsidRPr="00B772C6">
        <w:rPr>
          <w:rFonts w:ascii="Calibri" w:hAnsi="Calibri" w:cs="Calibri"/>
          <w:sz w:val="24"/>
          <w:szCs w:val="24"/>
          <w:lang w:val="sq-AL"/>
        </w:rPr>
        <w:t xml:space="preserve">tarëve më së largu 14 ditë para </w:t>
      </w:r>
      <w:r w:rsidRPr="00B772C6">
        <w:rPr>
          <w:rFonts w:ascii="Calibri" w:hAnsi="Calibri" w:cs="Calibri"/>
          <w:sz w:val="24"/>
          <w:szCs w:val="24"/>
          <w:lang w:val="sq-AL"/>
        </w:rPr>
        <w:t>mbledhjes, ndërsa materiali që do shtjellohet në mbledhje së pa</w:t>
      </w:r>
      <w:r w:rsidR="00016C07" w:rsidRPr="00B772C6">
        <w:rPr>
          <w:rFonts w:ascii="Calibri" w:hAnsi="Calibri" w:cs="Calibri"/>
          <w:sz w:val="24"/>
          <w:szCs w:val="24"/>
          <w:lang w:val="sq-AL"/>
        </w:rPr>
        <w:t xml:space="preserve">ku 7 ditë para mbledhjes. Ftesa </w:t>
      </w:r>
      <w:r w:rsidRPr="00B772C6">
        <w:rPr>
          <w:rFonts w:ascii="Calibri" w:hAnsi="Calibri" w:cs="Calibri"/>
          <w:sz w:val="24"/>
          <w:szCs w:val="24"/>
          <w:lang w:val="sq-AL"/>
        </w:rPr>
        <w:t>për Kuvend të Jashtëzakonshëm duhet tu dërgohet të gjithë Anëtarë</w:t>
      </w:r>
      <w:r w:rsidR="00016C07" w:rsidRPr="00B772C6">
        <w:rPr>
          <w:rFonts w:ascii="Calibri" w:hAnsi="Calibri" w:cs="Calibri"/>
          <w:sz w:val="24"/>
          <w:szCs w:val="24"/>
          <w:lang w:val="sq-AL"/>
        </w:rPr>
        <w:t xml:space="preserve">ve më së largu 5 ditë para </w:t>
      </w:r>
      <w:r w:rsidRPr="00B772C6">
        <w:rPr>
          <w:rFonts w:ascii="Calibri" w:hAnsi="Calibri" w:cs="Calibri"/>
          <w:sz w:val="24"/>
          <w:szCs w:val="24"/>
          <w:lang w:val="sq-AL"/>
        </w:rPr>
        <w:t>mbledhjes, ndërsa materiali që do shtjellohet në mbledhje së paku 48 orë para mbledhjes.</w:t>
      </w:r>
    </w:p>
    <w:p w14:paraId="2B0D06FC"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 xml:space="preserve">5. Ftesa nënshkruhet nga Kryetari i Federatës dhe përcillet me </w:t>
      </w:r>
      <w:r w:rsidR="00016C07" w:rsidRPr="00B772C6">
        <w:rPr>
          <w:rFonts w:ascii="Calibri" w:hAnsi="Calibri" w:cs="Calibri"/>
          <w:sz w:val="24"/>
          <w:szCs w:val="24"/>
          <w:lang w:val="sq-AL"/>
        </w:rPr>
        <w:t xml:space="preserve">rendin e propozuar të ditës dhe </w:t>
      </w:r>
      <w:r w:rsidRPr="00B772C6">
        <w:rPr>
          <w:rFonts w:ascii="Calibri" w:hAnsi="Calibri" w:cs="Calibri"/>
          <w:sz w:val="24"/>
          <w:szCs w:val="24"/>
          <w:lang w:val="sq-AL"/>
        </w:rPr>
        <w:t>të gjitha materialet që do shtjellohen në mbledhje të Kuvendit.</w:t>
      </w:r>
    </w:p>
    <w:p w14:paraId="2DD1B356" w14:textId="77777777" w:rsidR="00016C07" w:rsidRPr="00B772C6" w:rsidRDefault="00016C07" w:rsidP="004263D8">
      <w:pPr>
        <w:rPr>
          <w:rFonts w:ascii="Calibri" w:hAnsi="Calibri" w:cs="Calibri"/>
          <w:sz w:val="24"/>
          <w:szCs w:val="24"/>
          <w:lang w:val="sq-AL"/>
        </w:rPr>
      </w:pPr>
    </w:p>
    <w:p w14:paraId="60D9B026" w14:textId="77777777" w:rsidR="004263D8" w:rsidRPr="00B772C6" w:rsidRDefault="004263D8" w:rsidP="00016C07">
      <w:pPr>
        <w:ind w:left="2880" w:firstLine="720"/>
        <w:rPr>
          <w:rFonts w:ascii="Calibri" w:hAnsi="Calibri" w:cs="Calibri"/>
          <w:b/>
          <w:sz w:val="24"/>
          <w:szCs w:val="24"/>
          <w:lang w:val="sq-AL"/>
        </w:rPr>
      </w:pPr>
      <w:r w:rsidRPr="00B772C6">
        <w:rPr>
          <w:rFonts w:ascii="Calibri" w:hAnsi="Calibri" w:cs="Calibri"/>
          <w:b/>
          <w:sz w:val="24"/>
          <w:szCs w:val="24"/>
          <w:lang w:val="sq-AL"/>
        </w:rPr>
        <w:t>Neni 4</w:t>
      </w:r>
    </w:p>
    <w:p w14:paraId="1A478DB4"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 xml:space="preserve">Materialet për mbledhjen e Kuvendit i përgatitë Sekretari </w:t>
      </w:r>
      <w:r w:rsidR="00016C07" w:rsidRPr="00B772C6">
        <w:rPr>
          <w:rFonts w:ascii="Calibri" w:hAnsi="Calibri" w:cs="Calibri"/>
          <w:sz w:val="24"/>
          <w:szCs w:val="24"/>
          <w:lang w:val="sq-AL"/>
        </w:rPr>
        <w:t xml:space="preserve">i Përgjithshëm i Federatës, nën </w:t>
      </w:r>
      <w:r w:rsidRPr="00B772C6">
        <w:rPr>
          <w:rFonts w:ascii="Calibri" w:hAnsi="Calibri" w:cs="Calibri"/>
          <w:sz w:val="24"/>
          <w:szCs w:val="24"/>
          <w:lang w:val="sq-AL"/>
        </w:rPr>
        <w:t>mbikëqyrjen e Kryetarit të Federatës. Materialet për mble</w:t>
      </w:r>
      <w:r w:rsidR="00016C07" w:rsidRPr="00B772C6">
        <w:rPr>
          <w:rFonts w:ascii="Calibri" w:hAnsi="Calibri" w:cs="Calibri"/>
          <w:sz w:val="24"/>
          <w:szCs w:val="24"/>
          <w:lang w:val="sq-AL"/>
        </w:rPr>
        <w:t xml:space="preserve">dhje të Kuvendit të Federatës i </w:t>
      </w:r>
      <w:r w:rsidRPr="00B772C6">
        <w:rPr>
          <w:rFonts w:ascii="Calibri" w:hAnsi="Calibri" w:cs="Calibri"/>
          <w:sz w:val="24"/>
          <w:szCs w:val="24"/>
          <w:lang w:val="sq-AL"/>
        </w:rPr>
        <w:t>shqyrton dhe i miraton paraprakisht Bordi i Federatës.</w:t>
      </w:r>
    </w:p>
    <w:p w14:paraId="4613FB72" w14:textId="77777777" w:rsidR="004263D8" w:rsidRPr="00B772C6" w:rsidRDefault="004263D8" w:rsidP="004263D8">
      <w:pPr>
        <w:rPr>
          <w:rFonts w:ascii="Calibri" w:hAnsi="Calibri" w:cs="Calibri"/>
          <w:b/>
          <w:sz w:val="24"/>
          <w:szCs w:val="24"/>
          <w:lang w:val="sq-AL"/>
        </w:rPr>
      </w:pPr>
    </w:p>
    <w:p w14:paraId="07A22214" w14:textId="77777777" w:rsidR="004263D8" w:rsidRPr="00B772C6" w:rsidRDefault="004263D8" w:rsidP="004263D8">
      <w:pPr>
        <w:rPr>
          <w:rFonts w:ascii="Calibri" w:hAnsi="Calibri" w:cs="Calibri"/>
          <w:b/>
          <w:sz w:val="24"/>
          <w:szCs w:val="24"/>
          <w:lang w:val="sq-AL"/>
        </w:rPr>
      </w:pPr>
      <w:r w:rsidRPr="00B772C6">
        <w:rPr>
          <w:rFonts w:ascii="Calibri" w:hAnsi="Calibri" w:cs="Calibri"/>
          <w:b/>
          <w:sz w:val="24"/>
          <w:szCs w:val="24"/>
          <w:lang w:val="sq-AL"/>
        </w:rPr>
        <w:t>III. UDHËHEQJA E MBLEDHJES SË KUVENDIT</w:t>
      </w:r>
    </w:p>
    <w:p w14:paraId="72020EB0" w14:textId="77777777" w:rsidR="004263D8" w:rsidRPr="00B772C6" w:rsidRDefault="004263D8" w:rsidP="00016C07">
      <w:pPr>
        <w:ind w:left="2880" w:firstLine="720"/>
        <w:rPr>
          <w:rFonts w:ascii="Calibri" w:hAnsi="Calibri" w:cs="Calibri"/>
          <w:b/>
          <w:sz w:val="24"/>
          <w:szCs w:val="24"/>
          <w:lang w:val="sq-AL"/>
        </w:rPr>
      </w:pPr>
      <w:r w:rsidRPr="00B772C6">
        <w:rPr>
          <w:rFonts w:ascii="Calibri" w:hAnsi="Calibri" w:cs="Calibri"/>
          <w:b/>
          <w:sz w:val="24"/>
          <w:szCs w:val="24"/>
          <w:lang w:val="sq-AL"/>
        </w:rPr>
        <w:t>Neni 5</w:t>
      </w:r>
    </w:p>
    <w:p w14:paraId="53FA6355"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1. Mbledhjen e Kuvendit e hap Kryetari i Kuvendit i cili edhe propozon organet e punës së</w:t>
      </w:r>
    </w:p>
    <w:p w14:paraId="47C19536" w14:textId="77777777" w:rsidR="00016C07" w:rsidRPr="00B772C6" w:rsidRDefault="00016C07" w:rsidP="004263D8">
      <w:pPr>
        <w:rPr>
          <w:rFonts w:ascii="Calibri" w:hAnsi="Calibri" w:cs="Calibri"/>
          <w:sz w:val="24"/>
          <w:szCs w:val="24"/>
          <w:lang w:val="sq-AL"/>
        </w:rPr>
      </w:pPr>
    </w:p>
    <w:p w14:paraId="68861095" w14:textId="77777777" w:rsidR="00016C07" w:rsidRPr="00B772C6" w:rsidRDefault="00016C07" w:rsidP="004263D8">
      <w:pPr>
        <w:rPr>
          <w:rFonts w:ascii="Calibri" w:hAnsi="Calibri" w:cs="Calibri"/>
          <w:sz w:val="24"/>
          <w:szCs w:val="24"/>
          <w:lang w:val="sq-AL"/>
        </w:rPr>
      </w:pPr>
    </w:p>
    <w:p w14:paraId="7A370768" w14:textId="77777777" w:rsidR="00016C07" w:rsidRPr="00B772C6" w:rsidRDefault="00016C07" w:rsidP="004263D8">
      <w:pPr>
        <w:rPr>
          <w:rFonts w:ascii="Calibri" w:hAnsi="Calibri" w:cs="Calibri"/>
          <w:sz w:val="24"/>
          <w:szCs w:val="24"/>
          <w:lang w:val="sq-AL"/>
        </w:rPr>
      </w:pPr>
    </w:p>
    <w:p w14:paraId="1AC3BAD1" w14:textId="77777777" w:rsidR="00C11C70" w:rsidRDefault="004263D8" w:rsidP="004263D8">
      <w:pPr>
        <w:rPr>
          <w:rFonts w:ascii="Calibri" w:hAnsi="Calibri" w:cs="Calibri"/>
          <w:sz w:val="24"/>
          <w:szCs w:val="24"/>
          <w:lang w:val="sq-AL"/>
        </w:rPr>
      </w:pPr>
      <w:r w:rsidRPr="00B772C6">
        <w:rPr>
          <w:rFonts w:ascii="Calibri" w:hAnsi="Calibri" w:cs="Calibri"/>
          <w:sz w:val="24"/>
          <w:szCs w:val="24"/>
          <w:lang w:val="sq-AL"/>
        </w:rPr>
        <w:lastRenderedPageBreak/>
        <w:t xml:space="preserve">Kuvendit </w:t>
      </w:r>
    </w:p>
    <w:p w14:paraId="2C241479" w14:textId="61E29CB8"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(Kryesinë e Punës së Kuvendit, Komisionin Verifikues dhe Procesmbajtësin). Zgjedhja eorganeve të punës së Kuvendit duhet t’i paraprijë punimeve të</w:t>
      </w:r>
      <w:r w:rsidR="00016C07" w:rsidRPr="00B772C6">
        <w:rPr>
          <w:rFonts w:ascii="Calibri" w:hAnsi="Calibri" w:cs="Calibri"/>
          <w:sz w:val="24"/>
          <w:szCs w:val="24"/>
          <w:lang w:val="sq-AL"/>
        </w:rPr>
        <w:t xml:space="preserve"> Kuvendit. Komisioni Verifikues </w:t>
      </w:r>
      <w:r w:rsidRPr="00B772C6">
        <w:rPr>
          <w:rFonts w:ascii="Calibri" w:hAnsi="Calibri" w:cs="Calibri"/>
          <w:sz w:val="24"/>
          <w:szCs w:val="24"/>
          <w:lang w:val="sq-AL"/>
        </w:rPr>
        <w:t xml:space="preserve">duhet të vërtetojë se në mbledhje marrin pjesë një numër i </w:t>
      </w:r>
      <w:r w:rsidR="00016C07" w:rsidRPr="00B772C6">
        <w:rPr>
          <w:rFonts w:ascii="Calibri" w:hAnsi="Calibri" w:cs="Calibri"/>
          <w:sz w:val="24"/>
          <w:szCs w:val="24"/>
          <w:lang w:val="sq-AL"/>
        </w:rPr>
        <w:t xml:space="preserve">mjaftueshëm i delegatëve për të </w:t>
      </w:r>
      <w:r w:rsidRPr="00B772C6">
        <w:rPr>
          <w:rFonts w:ascii="Calibri" w:hAnsi="Calibri" w:cs="Calibri"/>
          <w:sz w:val="24"/>
          <w:szCs w:val="24"/>
          <w:lang w:val="sq-AL"/>
        </w:rPr>
        <w:t>plotësuar kuorumin e domosdoshëm për marrjen e ve</w:t>
      </w:r>
      <w:r w:rsidR="00016C07" w:rsidRPr="00B772C6">
        <w:rPr>
          <w:rFonts w:ascii="Calibri" w:hAnsi="Calibri" w:cs="Calibri"/>
          <w:sz w:val="24"/>
          <w:szCs w:val="24"/>
          <w:lang w:val="sq-AL"/>
        </w:rPr>
        <w:t xml:space="preserve">ndimeve në Kuvend, në pajtim me </w:t>
      </w:r>
      <w:r w:rsidRPr="00B772C6">
        <w:rPr>
          <w:rFonts w:ascii="Calibri" w:hAnsi="Calibri" w:cs="Calibri"/>
          <w:sz w:val="24"/>
          <w:szCs w:val="24"/>
          <w:lang w:val="sq-AL"/>
        </w:rPr>
        <w:t>Statutin e Federatës. Mbledhja e Kuvendit mbahet nëse në t</w:t>
      </w:r>
      <w:r w:rsidR="00016C07" w:rsidRPr="00B772C6">
        <w:rPr>
          <w:rFonts w:ascii="Calibri" w:hAnsi="Calibri" w:cs="Calibri"/>
          <w:sz w:val="24"/>
          <w:szCs w:val="24"/>
          <w:lang w:val="sq-AL"/>
        </w:rPr>
        <w:t xml:space="preserve">ë janë të pranishëm më tepër se </w:t>
      </w:r>
      <w:r w:rsidRPr="00B772C6">
        <w:rPr>
          <w:rFonts w:ascii="Calibri" w:hAnsi="Calibri" w:cs="Calibri"/>
          <w:sz w:val="24"/>
          <w:szCs w:val="24"/>
          <w:lang w:val="sq-AL"/>
        </w:rPr>
        <w:t>gjysma e delegatëve të ftuar.</w:t>
      </w:r>
    </w:p>
    <w:p w14:paraId="7F322AD0"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2. Me punën e Kuvendit udhëheq kryesia e punës së Ku</w:t>
      </w:r>
      <w:r w:rsidR="00016C07" w:rsidRPr="00B772C6">
        <w:rPr>
          <w:rFonts w:ascii="Calibri" w:hAnsi="Calibri" w:cs="Calibri"/>
          <w:sz w:val="24"/>
          <w:szCs w:val="24"/>
          <w:lang w:val="sq-AL"/>
        </w:rPr>
        <w:t xml:space="preserve">vendit në përbërje prej 3 (tre) </w:t>
      </w:r>
      <w:r w:rsidRPr="00B772C6">
        <w:rPr>
          <w:rFonts w:ascii="Calibri" w:hAnsi="Calibri" w:cs="Calibri"/>
          <w:sz w:val="24"/>
          <w:szCs w:val="24"/>
          <w:lang w:val="sq-AL"/>
        </w:rPr>
        <w:t>anëtarësh. Kryesia e punës përbëhet nga Kryetari i Kuvendit dhe</w:t>
      </w:r>
      <w:r w:rsidR="00016C07" w:rsidRPr="00B772C6">
        <w:rPr>
          <w:rFonts w:ascii="Calibri" w:hAnsi="Calibri" w:cs="Calibri"/>
          <w:sz w:val="24"/>
          <w:szCs w:val="24"/>
          <w:lang w:val="sq-AL"/>
        </w:rPr>
        <w:t xml:space="preserve"> dy delegatë të Kuvendit, të </w:t>
      </w:r>
      <w:r w:rsidRPr="00B772C6">
        <w:rPr>
          <w:rFonts w:ascii="Calibri" w:hAnsi="Calibri" w:cs="Calibri"/>
          <w:sz w:val="24"/>
          <w:szCs w:val="24"/>
          <w:lang w:val="sq-AL"/>
        </w:rPr>
        <w:t>cilët zgjedhen nga vetë Kuvendi me shumicë votash</w:t>
      </w:r>
    </w:p>
    <w:p w14:paraId="42A16AFE"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3. Pas konstatimit se ekziston kuorumi, kryesuesi i seancës propo</w:t>
      </w:r>
      <w:r w:rsidR="00016C07" w:rsidRPr="00B772C6">
        <w:rPr>
          <w:rFonts w:ascii="Calibri" w:hAnsi="Calibri" w:cs="Calibri"/>
          <w:sz w:val="24"/>
          <w:szCs w:val="24"/>
          <w:lang w:val="sq-AL"/>
        </w:rPr>
        <w:t xml:space="preserve">zon miratimin e rendit të ditës </w:t>
      </w:r>
      <w:r w:rsidRPr="00B772C6">
        <w:rPr>
          <w:rFonts w:ascii="Calibri" w:hAnsi="Calibri" w:cs="Calibri"/>
          <w:sz w:val="24"/>
          <w:szCs w:val="24"/>
          <w:lang w:val="sq-AL"/>
        </w:rPr>
        <w:t>së mbledhjes së Kuvendit. Miratimi i rendit të ditës bëhet</w:t>
      </w:r>
      <w:r w:rsidR="00BE6E4B" w:rsidRPr="00B772C6">
        <w:rPr>
          <w:rFonts w:ascii="Calibri" w:hAnsi="Calibri" w:cs="Calibri"/>
          <w:sz w:val="24"/>
          <w:szCs w:val="24"/>
          <w:lang w:val="sq-AL"/>
        </w:rPr>
        <w:t xml:space="preserve"> me shumicë votash, ndërsa çdo  </w:t>
      </w:r>
      <w:r w:rsidRPr="00B772C6">
        <w:rPr>
          <w:rFonts w:ascii="Calibri" w:hAnsi="Calibri" w:cs="Calibri"/>
          <w:sz w:val="24"/>
          <w:szCs w:val="24"/>
          <w:lang w:val="sq-AL"/>
        </w:rPr>
        <w:t>anëtar i Kuvendit ka të drejtë të propozojë ndërrimin os</w:t>
      </w:r>
      <w:r w:rsidR="00016C07" w:rsidRPr="00B772C6">
        <w:rPr>
          <w:rFonts w:ascii="Calibri" w:hAnsi="Calibri" w:cs="Calibri"/>
          <w:sz w:val="24"/>
          <w:szCs w:val="24"/>
          <w:lang w:val="sq-AL"/>
        </w:rPr>
        <w:t xml:space="preserve">e plotësimin e rendit të ditës. </w:t>
      </w:r>
      <w:r w:rsidRPr="00B772C6">
        <w:rPr>
          <w:rFonts w:ascii="Calibri" w:hAnsi="Calibri" w:cs="Calibri"/>
          <w:sz w:val="24"/>
          <w:szCs w:val="24"/>
          <w:lang w:val="sq-AL"/>
        </w:rPr>
        <w:t>Propozimet e tilla duhet të votohen nga të pranishmit.</w:t>
      </w:r>
    </w:p>
    <w:p w14:paraId="45926ECF"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4. Në rast se Kryetari i Kuvendit për çfarëdo arsye nuk është i pranishëm në mbledhje të</w:t>
      </w:r>
    </w:p>
    <w:p w14:paraId="1DB1E18E"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 xml:space="preserve">Kuvendit, Kuvendin e udhëheq Nënkryetari më i vjetër i Bordit </w:t>
      </w:r>
      <w:r w:rsidR="00016C07" w:rsidRPr="00B772C6">
        <w:rPr>
          <w:rFonts w:ascii="Calibri" w:hAnsi="Calibri" w:cs="Calibri"/>
          <w:sz w:val="24"/>
          <w:szCs w:val="24"/>
          <w:lang w:val="sq-AL"/>
        </w:rPr>
        <w:t xml:space="preserve">të Federatës, ose në mungesë të </w:t>
      </w:r>
      <w:r w:rsidRPr="00B772C6">
        <w:rPr>
          <w:rFonts w:ascii="Calibri" w:hAnsi="Calibri" w:cs="Calibri"/>
          <w:sz w:val="24"/>
          <w:szCs w:val="24"/>
          <w:lang w:val="sq-AL"/>
        </w:rPr>
        <w:t>tij/saj, delegati më i vjetër i pranishëm në mbledhjen e Kuvendit.</w:t>
      </w:r>
    </w:p>
    <w:p w14:paraId="4C26BCB5" w14:textId="77777777" w:rsidR="004263D8" w:rsidRPr="00B772C6" w:rsidRDefault="004263D8" w:rsidP="00016C07">
      <w:pPr>
        <w:ind w:left="3600" w:firstLine="720"/>
        <w:rPr>
          <w:rFonts w:ascii="Calibri" w:hAnsi="Calibri" w:cs="Calibri"/>
          <w:b/>
          <w:sz w:val="24"/>
          <w:szCs w:val="24"/>
          <w:lang w:val="sq-AL"/>
        </w:rPr>
      </w:pPr>
      <w:r w:rsidRPr="00B772C6">
        <w:rPr>
          <w:rFonts w:ascii="Calibri" w:hAnsi="Calibri" w:cs="Calibri"/>
          <w:b/>
          <w:sz w:val="24"/>
          <w:szCs w:val="24"/>
          <w:lang w:val="sq-AL"/>
        </w:rPr>
        <w:t>Neni 6</w:t>
      </w:r>
    </w:p>
    <w:p w14:paraId="05224778"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1. Diskutuesi mund të flasë vetëm për çështjen e cila është d</w:t>
      </w:r>
      <w:r w:rsidR="00016C07" w:rsidRPr="00B772C6">
        <w:rPr>
          <w:rFonts w:ascii="Calibri" w:hAnsi="Calibri" w:cs="Calibri"/>
          <w:sz w:val="24"/>
          <w:szCs w:val="24"/>
          <w:lang w:val="sq-AL"/>
        </w:rPr>
        <w:t xml:space="preserve">uke u shqyrtuar sipas rendit të </w:t>
      </w:r>
      <w:r w:rsidRPr="00B772C6">
        <w:rPr>
          <w:rFonts w:ascii="Calibri" w:hAnsi="Calibri" w:cs="Calibri"/>
          <w:sz w:val="24"/>
          <w:szCs w:val="24"/>
          <w:lang w:val="sq-AL"/>
        </w:rPr>
        <w:t>ditës. Nëse diskutimi devijon nga rendi i ditës, Kryesuesi i mbl</w:t>
      </w:r>
      <w:r w:rsidR="00016C07" w:rsidRPr="00B772C6">
        <w:rPr>
          <w:rFonts w:ascii="Calibri" w:hAnsi="Calibri" w:cs="Calibri"/>
          <w:sz w:val="24"/>
          <w:szCs w:val="24"/>
          <w:lang w:val="sq-AL"/>
        </w:rPr>
        <w:t xml:space="preserve">edhjes ka të drejtë t’ia tërheq </w:t>
      </w:r>
      <w:r w:rsidRPr="00B772C6">
        <w:rPr>
          <w:rFonts w:ascii="Calibri" w:hAnsi="Calibri" w:cs="Calibri"/>
          <w:sz w:val="24"/>
          <w:szCs w:val="24"/>
          <w:lang w:val="sq-AL"/>
        </w:rPr>
        <w:t>vërejtjen ose ta ndërpresë diskutimin.</w:t>
      </w:r>
    </w:p>
    <w:p w14:paraId="0F1C86A9"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 xml:space="preserve">2. Asnjë diskutues nuk mund ta marrë fjalën më tepër se një </w:t>
      </w:r>
      <w:r w:rsidR="00016C07" w:rsidRPr="00B772C6">
        <w:rPr>
          <w:rFonts w:ascii="Calibri" w:hAnsi="Calibri" w:cs="Calibri"/>
          <w:sz w:val="24"/>
          <w:szCs w:val="24"/>
          <w:lang w:val="sq-AL"/>
        </w:rPr>
        <w:t xml:space="preserve">herë për një pikë të caktuar të </w:t>
      </w:r>
      <w:r w:rsidRPr="00B772C6">
        <w:rPr>
          <w:rFonts w:ascii="Calibri" w:hAnsi="Calibri" w:cs="Calibri"/>
          <w:sz w:val="24"/>
          <w:szCs w:val="24"/>
          <w:lang w:val="sq-AL"/>
        </w:rPr>
        <w:t>rendit të ditës. Diskutimi i delegatëve mund të zgjas më së shumti pesë (5) minuta.</w:t>
      </w:r>
    </w:p>
    <w:p w14:paraId="5466C07C"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3. Secili delegat ka të drejtë në një replikë (e cila zgjatë jo</w:t>
      </w:r>
      <w:r w:rsidR="00016C07" w:rsidRPr="00B772C6">
        <w:rPr>
          <w:rFonts w:ascii="Calibri" w:hAnsi="Calibri" w:cs="Calibri"/>
          <w:sz w:val="24"/>
          <w:szCs w:val="24"/>
          <w:lang w:val="sq-AL"/>
        </w:rPr>
        <w:t xml:space="preserve"> më shumë se një minutë) nëse I </w:t>
      </w:r>
      <w:r w:rsidRPr="00B772C6">
        <w:rPr>
          <w:rFonts w:ascii="Calibri" w:hAnsi="Calibri" w:cs="Calibri"/>
          <w:sz w:val="24"/>
          <w:szCs w:val="24"/>
          <w:lang w:val="sq-AL"/>
        </w:rPr>
        <w:t>përmendet, apo i apostrofohet emri në mënyrë të drejtpërdrejtë apo të tërthortë.</w:t>
      </w:r>
    </w:p>
    <w:p w14:paraId="04F32CA4" w14:textId="77777777" w:rsidR="004263D8" w:rsidRPr="00B772C6" w:rsidRDefault="004263D8" w:rsidP="004263D8">
      <w:pPr>
        <w:rPr>
          <w:rFonts w:ascii="Calibri" w:hAnsi="Calibri" w:cs="Calibri"/>
          <w:sz w:val="24"/>
          <w:szCs w:val="24"/>
          <w:lang w:val="sq-AL"/>
        </w:rPr>
      </w:pPr>
    </w:p>
    <w:p w14:paraId="00045005" w14:textId="77777777" w:rsidR="00016C07" w:rsidRPr="00B772C6" w:rsidRDefault="00016C07" w:rsidP="004263D8">
      <w:pPr>
        <w:rPr>
          <w:rFonts w:ascii="Calibri" w:hAnsi="Calibri" w:cs="Calibri"/>
          <w:sz w:val="24"/>
          <w:szCs w:val="24"/>
          <w:lang w:val="sq-AL"/>
        </w:rPr>
      </w:pPr>
    </w:p>
    <w:p w14:paraId="407E8B62" w14:textId="77777777" w:rsidR="00016C07" w:rsidRPr="00B772C6" w:rsidRDefault="00016C07" w:rsidP="004263D8">
      <w:pPr>
        <w:rPr>
          <w:rFonts w:ascii="Calibri" w:hAnsi="Calibri" w:cs="Calibri"/>
          <w:sz w:val="24"/>
          <w:szCs w:val="24"/>
          <w:lang w:val="sq-AL"/>
        </w:rPr>
      </w:pPr>
    </w:p>
    <w:p w14:paraId="51B617F4" w14:textId="77777777" w:rsidR="00016C07" w:rsidRPr="00B772C6" w:rsidRDefault="00016C07" w:rsidP="004263D8">
      <w:pPr>
        <w:rPr>
          <w:rFonts w:ascii="Calibri" w:hAnsi="Calibri" w:cs="Calibri"/>
          <w:sz w:val="24"/>
          <w:szCs w:val="24"/>
          <w:lang w:val="sq-AL"/>
        </w:rPr>
      </w:pPr>
    </w:p>
    <w:p w14:paraId="51C1BBD0" w14:textId="77777777" w:rsidR="00016C07" w:rsidRPr="00B772C6" w:rsidRDefault="00016C07" w:rsidP="004263D8">
      <w:pPr>
        <w:rPr>
          <w:rFonts w:ascii="Calibri" w:hAnsi="Calibri" w:cs="Calibri"/>
          <w:sz w:val="24"/>
          <w:szCs w:val="24"/>
          <w:lang w:val="sq-AL"/>
        </w:rPr>
      </w:pPr>
    </w:p>
    <w:p w14:paraId="104F020B" w14:textId="77777777" w:rsidR="004263D8" w:rsidRPr="00B772C6" w:rsidRDefault="004263D8" w:rsidP="004263D8">
      <w:pPr>
        <w:rPr>
          <w:rFonts w:ascii="Calibri" w:hAnsi="Calibri" w:cs="Calibri"/>
          <w:b/>
          <w:sz w:val="24"/>
          <w:szCs w:val="24"/>
          <w:lang w:val="sq-AL"/>
        </w:rPr>
      </w:pPr>
      <w:r w:rsidRPr="00B772C6">
        <w:rPr>
          <w:rFonts w:ascii="Calibri" w:hAnsi="Calibri" w:cs="Calibri"/>
          <w:b/>
          <w:sz w:val="24"/>
          <w:szCs w:val="24"/>
          <w:lang w:val="sq-AL"/>
        </w:rPr>
        <w:t>IV. MËNYRA E MIRATIMIT TË VENDIMEVE TË KUVENDIT</w:t>
      </w:r>
    </w:p>
    <w:p w14:paraId="4DA332E8" w14:textId="77777777" w:rsidR="00C11C70" w:rsidRDefault="00C11C70" w:rsidP="00016C07">
      <w:pPr>
        <w:ind w:left="3600" w:firstLine="720"/>
        <w:rPr>
          <w:rFonts w:ascii="Calibri" w:hAnsi="Calibri" w:cs="Calibri"/>
          <w:b/>
          <w:sz w:val="24"/>
          <w:szCs w:val="24"/>
          <w:lang w:val="sq-AL"/>
        </w:rPr>
      </w:pPr>
    </w:p>
    <w:p w14:paraId="420E0D8D" w14:textId="77777777" w:rsidR="004263D8" w:rsidRPr="00B772C6" w:rsidRDefault="004263D8" w:rsidP="00016C07">
      <w:pPr>
        <w:ind w:left="3600" w:firstLine="720"/>
        <w:rPr>
          <w:rFonts w:ascii="Calibri" w:hAnsi="Calibri" w:cs="Calibri"/>
          <w:b/>
          <w:sz w:val="24"/>
          <w:szCs w:val="24"/>
          <w:lang w:val="sq-AL"/>
        </w:rPr>
      </w:pPr>
      <w:r w:rsidRPr="00B772C6">
        <w:rPr>
          <w:rFonts w:ascii="Calibri" w:hAnsi="Calibri" w:cs="Calibri"/>
          <w:b/>
          <w:sz w:val="24"/>
          <w:szCs w:val="24"/>
          <w:lang w:val="sq-AL"/>
        </w:rPr>
        <w:t>Neni 7</w:t>
      </w:r>
    </w:p>
    <w:p w14:paraId="302AC4D9"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1. Kuvendi miraton vendimet dhe konkluzionet e veta me shumicë votash. Propozimi pë</w:t>
      </w:r>
      <w:r w:rsidR="00016C07" w:rsidRPr="00B772C6">
        <w:rPr>
          <w:rFonts w:ascii="Calibri" w:hAnsi="Calibri" w:cs="Calibri"/>
          <w:sz w:val="24"/>
          <w:szCs w:val="24"/>
          <w:lang w:val="sq-AL"/>
        </w:rPr>
        <w:t xml:space="preserve">r të cilin </w:t>
      </w:r>
      <w:r w:rsidRPr="00B772C6">
        <w:rPr>
          <w:rFonts w:ascii="Calibri" w:hAnsi="Calibri" w:cs="Calibri"/>
          <w:sz w:val="24"/>
          <w:szCs w:val="24"/>
          <w:lang w:val="sq-AL"/>
        </w:rPr>
        <w:t>votohet, konsiderohet si i aprovuar vetëm nëse për t</w:t>
      </w:r>
      <w:r w:rsidR="00016C07" w:rsidRPr="00B772C6">
        <w:rPr>
          <w:rFonts w:ascii="Calibri" w:hAnsi="Calibri" w:cs="Calibri"/>
          <w:sz w:val="24"/>
          <w:szCs w:val="24"/>
          <w:lang w:val="sq-AL"/>
        </w:rPr>
        <w:t xml:space="preserve">ë deklarohen më tepër se 50% të </w:t>
      </w:r>
      <w:r w:rsidRPr="00B772C6">
        <w:rPr>
          <w:rFonts w:ascii="Calibri" w:hAnsi="Calibri" w:cs="Calibri"/>
          <w:sz w:val="24"/>
          <w:szCs w:val="24"/>
          <w:lang w:val="sq-AL"/>
        </w:rPr>
        <w:t>delegatëve të pranishëm në Kuvend.</w:t>
      </w:r>
    </w:p>
    <w:p w14:paraId="73CE7E83"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2. Përjashtimisht dispozitës nga paragrafi 1 i këtij neni, votimi për ndryshimin e Statutit të</w:t>
      </w:r>
    </w:p>
    <w:p w14:paraId="53D864F2"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Federatës dhe votimi për çështje tjera për të cilat është e parap</w:t>
      </w:r>
      <w:r w:rsidR="00016C07" w:rsidRPr="00B772C6">
        <w:rPr>
          <w:rFonts w:ascii="Calibri" w:hAnsi="Calibri" w:cs="Calibri"/>
          <w:sz w:val="24"/>
          <w:szCs w:val="24"/>
          <w:lang w:val="sq-AL"/>
        </w:rPr>
        <w:t xml:space="preserve">arë një shumicë e kualifikuar e </w:t>
      </w:r>
      <w:r w:rsidRPr="00B772C6">
        <w:rPr>
          <w:rFonts w:ascii="Calibri" w:hAnsi="Calibri" w:cs="Calibri"/>
          <w:sz w:val="24"/>
          <w:szCs w:val="24"/>
          <w:lang w:val="sq-AL"/>
        </w:rPr>
        <w:t>delegatëve duhet të miratohen nga dy të tretat (2/3) e deleg</w:t>
      </w:r>
      <w:r w:rsidR="00016C07" w:rsidRPr="00B772C6">
        <w:rPr>
          <w:rFonts w:ascii="Calibri" w:hAnsi="Calibri" w:cs="Calibri"/>
          <w:sz w:val="24"/>
          <w:szCs w:val="24"/>
          <w:lang w:val="sq-AL"/>
        </w:rPr>
        <w:t xml:space="preserve">atëve të pranishëm në mbledhjen </w:t>
      </w:r>
      <w:r w:rsidRPr="00B772C6">
        <w:rPr>
          <w:rFonts w:ascii="Calibri" w:hAnsi="Calibri" w:cs="Calibri"/>
          <w:sz w:val="24"/>
          <w:szCs w:val="24"/>
          <w:lang w:val="sq-AL"/>
        </w:rPr>
        <w:t>e Kuvendit.</w:t>
      </w:r>
    </w:p>
    <w:p w14:paraId="2FA56D69"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3. Votimi në Kuvend është publik, përveç në rastet kur Kuvendi i zgjedh organet e veta</w:t>
      </w:r>
      <w:r w:rsidR="00016C07" w:rsidRPr="00B772C6">
        <w:rPr>
          <w:rFonts w:ascii="Calibri" w:hAnsi="Calibri" w:cs="Calibri"/>
          <w:sz w:val="24"/>
          <w:szCs w:val="24"/>
          <w:lang w:val="sq-AL"/>
        </w:rPr>
        <w:t xml:space="preserve">, kur </w:t>
      </w:r>
      <w:r w:rsidRPr="00B772C6">
        <w:rPr>
          <w:rFonts w:ascii="Calibri" w:hAnsi="Calibri" w:cs="Calibri"/>
          <w:sz w:val="24"/>
          <w:szCs w:val="24"/>
          <w:lang w:val="sq-AL"/>
        </w:rPr>
        <w:t>votimi mund të bëhet në mënyrë të fshehtë, të hapur apo me aklamacion.</w:t>
      </w:r>
    </w:p>
    <w:p w14:paraId="78631248"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 xml:space="preserve">4. Votimin me vota të fshehura e udhëheq komisioni zgjedhor </w:t>
      </w:r>
      <w:r w:rsidR="00016C07" w:rsidRPr="00B772C6">
        <w:rPr>
          <w:rFonts w:ascii="Calibri" w:hAnsi="Calibri" w:cs="Calibri"/>
          <w:sz w:val="24"/>
          <w:szCs w:val="24"/>
          <w:lang w:val="sq-AL"/>
        </w:rPr>
        <w:t xml:space="preserve">prej tre (3) anëtarësh të cilët </w:t>
      </w:r>
      <w:r w:rsidRPr="00B772C6">
        <w:rPr>
          <w:rFonts w:ascii="Calibri" w:hAnsi="Calibri" w:cs="Calibri"/>
          <w:sz w:val="24"/>
          <w:szCs w:val="24"/>
          <w:lang w:val="sq-AL"/>
        </w:rPr>
        <w:t>propozohen dhe zgjedhen nga delegatët e pranishëm. Mand</w:t>
      </w:r>
      <w:r w:rsidR="00016C07" w:rsidRPr="00B772C6">
        <w:rPr>
          <w:rFonts w:ascii="Calibri" w:hAnsi="Calibri" w:cs="Calibri"/>
          <w:sz w:val="24"/>
          <w:szCs w:val="24"/>
          <w:lang w:val="sq-AL"/>
        </w:rPr>
        <w:t xml:space="preserve">ati i tyre zgjatë vetëm për një </w:t>
      </w:r>
      <w:r w:rsidRPr="00B772C6">
        <w:rPr>
          <w:rFonts w:ascii="Calibri" w:hAnsi="Calibri" w:cs="Calibri"/>
          <w:sz w:val="24"/>
          <w:szCs w:val="24"/>
          <w:lang w:val="sq-AL"/>
        </w:rPr>
        <w:t>seancë. Me rezultatet e votimit, Kuvendin e informon kryetari i Komisionit zgjedhor.</w:t>
      </w:r>
    </w:p>
    <w:p w14:paraId="0BC15CC1" w14:textId="77777777" w:rsidR="004263D8" w:rsidRPr="00B772C6" w:rsidRDefault="004263D8" w:rsidP="004263D8">
      <w:pPr>
        <w:rPr>
          <w:rFonts w:ascii="Calibri" w:hAnsi="Calibri" w:cs="Calibri"/>
          <w:sz w:val="24"/>
          <w:szCs w:val="24"/>
          <w:lang w:val="sq-AL"/>
        </w:rPr>
      </w:pPr>
    </w:p>
    <w:p w14:paraId="141010B0" w14:textId="77777777" w:rsidR="004263D8" w:rsidRPr="00B772C6" w:rsidRDefault="004263D8" w:rsidP="004263D8">
      <w:pPr>
        <w:rPr>
          <w:rFonts w:ascii="Calibri" w:hAnsi="Calibri" w:cs="Calibri"/>
          <w:b/>
          <w:sz w:val="24"/>
          <w:szCs w:val="24"/>
          <w:lang w:val="sq-AL"/>
        </w:rPr>
      </w:pPr>
      <w:r w:rsidRPr="00B772C6">
        <w:rPr>
          <w:rFonts w:ascii="Calibri" w:hAnsi="Calibri" w:cs="Calibri"/>
          <w:b/>
          <w:sz w:val="24"/>
          <w:szCs w:val="24"/>
          <w:lang w:val="sq-AL"/>
        </w:rPr>
        <w:t>V. ZGJEDHJA DHE EMËRIMI I ORGANEVE TË FEDERATËS</w:t>
      </w:r>
    </w:p>
    <w:p w14:paraId="475CE8BC" w14:textId="77777777" w:rsidR="004263D8" w:rsidRPr="00B772C6" w:rsidRDefault="004263D8" w:rsidP="00016C07">
      <w:pPr>
        <w:ind w:left="3600" w:firstLine="720"/>
        <w:rPr>
          <w:rFonts w:ascii="Calibri" w:hAnsi="Calibri" w:cs="Calibri"/>
          <w:b/>
          <w:sz w:val="24"/>
          <w:szCs w:val="24"/>
          <w:lang w:val="sq-AL"/>
        </w:rPr>
      </w:pPr>
      <w:r w:rsidRPr="00B772C6">
        <w:rPr>
          <w:rFonts w:ascii="Calibri" w:hAnsi="Calibri" w:cs="Calibri"/>
          <w:b/>
          <w:sz w:val="24"/>
          <w:szCs w:val="24"/>
          <w:lang w:val="sq-AL"/>
        </w:rPr>
        <w:t>Neni 8</w:t>
      </w:r>
    </w:p>
    <w:p w14:paraId="525941FF"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1. Kuvendi është kompe</w:t>
      </w:r>
      <w:r w:rsidR="00016C07" w:rsidRPr="00B772C6">
        <w:rPr>
          <w:rFonts w:ascii="Calibri" w:hAnsi="Calibri" w:cs="Calibri"/>
          <w:sz w:val="24"/>
          <w:szCs w:val="24"/>
          <w:lang w:val="sq-AL"/>
        </w:rPr>
        <w:t xml:space="preserve">tent për zgjedhjen e Kryetarit, </w:t>
      </w:r>
      <w:r w:rsidRPr="00B772C6">
        <w:rPr>
          <w:rFonts w:ascii="Calibri" w:hAnsi="Calibri" w:cs="Calibri"/>
          <w:sz w:val="24"/>
          <w:szCs w:val="24"/>
          <w:lang w:val="sq-AL"/>
        </w:rPr>
        <w:t>dy nën</w:t>
      </w:r>
      <w:r w:rsidR="00016C07" w:rsidRPr="00B772C6">
        <w:rPr>
          <w:rFonts w:ascii="Calibri" w:hAnsi="Calibri" w:cs="Calibri"/>
          <w:sz w:val="24"/>
          <w:szCs w:val="24"/>
          <w:lang w:val="sq-AL"/>
        </w:rPr>
        <w:t xml:space="preserve">kryetarëve dhe shtatë anëtarëve </w:t>
      </w:r>
      <w:r w:rsidRPr="00B772C6">
        <w:rPr>
          <w:rFonts w:ascii="Calibri" w:hAnsi="Calibri" w:cs="Calibri"/>
          <w:sz w:val="24"/>
          <w:szCs w:val="24"/>
          <w:lang w:val="sq-AL"/>
        </w:rPr>
        <w:t>të Bordit dhe Këshillit Mbikëqyrës të Federatës.</w:t>
      </w:r>
    </w:p>
    <w:p w14:paraId="6262B421" w14:textId="0F346FD4" w:rsidR="00B772C6" w:rsidRDefault="004263D8" w:rsidP="004263D8">
      <w:pPr>
        <w:rPr>
          <w:rFonts w:ascii="Calibri" w:hAnsi="Calibri" w:cs="Calibri"/>
          <w:sz w:val="24"/>
          <w:szCs w:val="24"/>
          <w:lang w:val="sq-AL"/>
        </w:rPr>
      </w:pPr>
      <w:r w:rsidRPr="00B772C6">
        <w:rPr>
          <w:rFonts w:ascii="Calibri" w:hAnsi="Calibri" w:cs="Calibri"/>
          <w:sz w:val="24"/>
          <w:szCs w:val="24"/>
          <w:lang w:val="sq-AL"/>
        </w:rPr>
        <w:t>2. Të drejtën e propozimit të kandidatëve për Kryetar të Federatë</w:t>
      </w:r>
      <w:r w:rsidR="00016C07" w:rsidRPr="00B772C6">
        <w:rPr>
          <w:rFonts w:ascii="Calibri" w:hAnsi="Calibri" w:cs="Calibri"/>
          <w:sz w:val="24"/>
          <w:szCs w:val="24"/>
          <w:lang w:val="sq-AL"/>
        </w:rPr>
        <w:t xml:space="preserve">s e kanë a) Bordi i Federatës </w:t>
      </w:r>
      <w:r w:rsidR="00B772C6">
        <w:rPr>
          <w:rFonts w:ascii="Calibri" w:hAnsi="Calibri" w:cs="Calibri"/>
          <w:sz w:val="24"/>
          <w:szCs w:val="24"/>
          <w:lang w:val="sq-AL"/>
        </w:rPr>
        <w:t>i</w:t>
      </w:r>
      <w:r w:rsidR="00016C07" w:rsidRPr="00B772C6">
        <w:rPr>
          <w:rFonts w:ascii="Calibri" w:hAnsi="Calibri" w:cs="Calibri"/>
          <w:sz w:val="24"/>
          <w:szCs w:val="24"/>
          <w:lang w:val="sq-AL"/>
        </w:rPr>
        <w:t xml:space="preserve"> </w:t>
      </w:r>
      <w:r w:rsidRPr="00B772C6">
        <w:rPr>
          <w:rFonts w:ascii="Calibri" w:hAnsi="Calibri" w:cs="Calibri"/>
          <w:sz w:val="24"/>
          <w:szCs w:val="24"/>
          <w:lang w:val="sq-AL"/>
        </w:rPr>
        <w:t xml:space="preserve">cili mund të propozojë një kandidat, dhe b) shtatë </w:t>
      </w:r>
      <w:r w:rsidR="00B772C6">
        <w:rPr>
          <w:rFonts w:ascii="Calibri" w:hAnsi="Calibri" w:cs="Calibri"/>
          <w:sz w:val="24"/>
          <w:szCs w:val="24"/>
          <w:lang w:val="sq-AL"/>
        </w:rPr>
        <w:t xml:space="preserve">anëtarë </w:t>
      </w:r>
      <w:r w:rsidRPr="00B772C6">
        <w:rPr>
          <w:rFonts w:ascii="Calibri" w:hAnsi="Calibri" w:cs="Calibri"/>
          <w:sz w:val="24"/>
          <w:szCs w:val="24"/>
          <w:lang w:val="sq-AL"/>
        </w:rPr>
        <w:t>të Ku</w:t>
      </w:r>
      <w:r w:rsidR="00016C07" w:rsidRPr="00B772C6">
        <w:rPr>
          <w:rFonts w:ascii="Calibri" w:hAnsi="Calibri" w:cs="Calibri"/>
          <w:sz w:val="24"/>
          <w:szCs w:val="24"/>
          <w:lang w:val="sq-AL"/>
        </w:rPr>
        <w:t xml:space="preserve">vendit, </w:t>
      </w:r>
      <w:r w:rsidR="00B772C6">
        <w:rPr>
          <w:rFonts w:ascii="Calibri" w:hAnsi="Calibri" w:cs="Calibri"/>
          <w:sz w:val="24"/>
          <w:szCs w:val="24"/>
          <w:lang w:val="sq-AL"/>
        </w:rPr>
        <w:t xml:space="preserve">në pajtim me Statutin e Federatës, </w:t>
      </w:r>
      <w:r w:rsidR="00016C07" w:rsidRPr="00B772C6">
        <w:rPr>
          <w:rFonts w:ascii="Calibri" w:hAnsi="Calibri" w:cs="Calibri"/>
          <w:sz w:val="24"/>
          <w:szCs w:val="24"/>
          <w:lang w:val="sq-AL"/>
        </w:rPr>
        <w:t xml:space="preserve">të cilët kanë të drejtë </w:t>
      </w:r>
      <w:r w:rsidRPr="00B772C6">
        <w:rPr>
          <w:rFonts w:ascii="Calibri" w:hAnsi="Calibri" w:cs="Calibri"/>
          <w:sz w:val="24"/>
          <w:szCs w:val="24"/>
          <w:lang w:val="sq-AL"/>
        </w:rPr>
        <w:t xml:space="preserve">të propozojnë një kandidat. </w:t>
      </w:r>
    </w:p>
    <w:p w14:paraId="4545BB56" w14:textId="14547DCE" w:rsidR="004263D8" w:rsidRPr="00B772C6" w:rsidRDefault="00B772C6" w:rsidP="004263D8">
      <w:pPr>
        <w:rPr>
          <w:rFonts w:ascii="Calibri" w:hAnsi="Calibri" w:cs="Calibri"/>
          <w:sz w:val="24"/>
          <w:szCs w:val="24"/>
          <w:lang w:val="sq-AL"/>
        </w:rPr>
      </w:pPr>
      <w:r>
        <w:rPr>
          <w:rFonts w:ascii="Calibri" w:hAnsi="Calibri" w:cs="Calibri"/>
          <w:sz w:val="24"/>
          <w:szCs w:val="24"/>
          <w:lang w:val="sq-AL"/>
        </w:rPr>
        <w:t xml:space="preserve">3. </w:t>
      </w:r>
      <w:r w:rsidR="004263D8" w:rsidRPr="00B772C6">
        <w:rPr>
          <w:rFonts w:ascii="Calibri" w:hAnsi="Calibri" w:cs="Calibri"/>
          <w:sz w:val="24"/>
          <w:szCs w:val="24"/>
          <w:lang w:val="sq-AL"/>
        </w:rPr>
        <w:t>Në rast të zgjedhjes me votim, K</w:t>
      </w:r>
      <w:r w:rsidR="00016C07" w:rsidRPr="00B772C6">
        <w:rPr>
          <w:rFonts w:ascii="Calibri" w:hAnsi="Calibri" w:cs="Calibri"/>
          <w:sz w:val="24"/>
          <w:szCs w:val="24"/>
          <w:lang w:val="sq-AL"/>
        </w:rPr>
        <w:t xml:space="preserve">ryetar i Federatës konsiderohet </w:t>
      </w:r>
      <w:r w:rsidR="004263D8" w:rsidRPr="00B772C6">
        <w:rPr>
          <w:rFonts w:ascii="Calibri" w:hAnsi="Calibri" w:cs="Calibri"/>
          <w:sz w:val="24"/>
          <w:szCs w:val="24"/>
          <w:lang w:val="sq-AL"/>
        </w:rPr>
        <w:t>kandidati që ka fituar së paku një votë më shumë se g</w:t>
      </w:r>
      <w:r w:rsidR="00016C07" w:rsidRPr="00B772C6">
        <w:rPr>
          <w:rFonts w:ascii="Calibri" w:hAnsi="Calibri" w:cs="Calibri"/>
          <w:sz w:val="24"/>
          <w:szCs w:val="24"/>
          <w:lang w:val="sq-AL"/>
        </w:rPr>
        <w:t xml:space="preserve">jysma e votave të delegatëve të </w:t>
      </w:r>
      <w:r w:rsidR="004263D8" w:rsidRPr="00B772C6">
        <w:rPr>
          <w:rFonts w:ascii="Calibri" w:hAnsi="Calibri" w:cs="Calibri"/>
          <w:sz w:val="24"/>
          <w:szCs w:val="24"/>
          <w:lang w:val="sq-AL"/>
        </w:rPr>
        <w:t>pranishëm në mbledhjen e Kuvendit. Në qoftë se asnjëri</w:t>
      </w:r>
      <w:r w:rsidR="00016C07" w:rsidRPr="00B772C6">
        <w:rPr>
          <w:rFonts w:ascii="Calibri" w:hAnsi="Calibri" w:cs="Calibri"/>
          <w:sz w:val="24"/>
          <w:szCs w:val="24"/>
          <w:lang w:val="sq-AL"/>
        </w:rPr>
        <w:t xml:space="preserve"> nga kandidatët e propozuar për </w:t>
      </w:r>
      <w:r w:rsidR="004263D8" w:rsidRPr="00B772C6">
        <w:rPr>
          <w:rFonts w:ascii="Calibri" w:hAnsi="Calibri" w:cs="Calibri"/>
          <w:sz w:val="24"/>
          <w:szCs w:val="24"/>
          <w:lang w:val="sq-AL"/>
        </w:rPr>
        <w:t>Kryetar nuk e merr këtë numër të votave, atëherë në rreth</w:t>
      </w:r>
      <w:r w:rsidR="00016C07" w:rsidRPr="00B772C6">
        <w:rPr>
          <w:rFonts w:ascii="Calibri" w:hAnsi="Calibri" w:cs="Calibri"/>
          <w:sz w:val="24"/>
          <w:szCs w:val="24"/>
          <w:lang w:val="sq-AL"/>
        </w:rPr>
        <w:t xml:space="preserve">in në rrethin e dytë të votimit </w:t>
      </w:r>
      <w:r w:rsidR="004263D8" w:rsidRPr="00B772C6">
        <w:rPr>
          <w:rFonts w:ascii="Calibri" w:hAnsi="Calibri" w:cs="Calibri"/>
          <w:sz w:val="24"/>
          <w:szCs w:val="24"/>
          <w:lang w:val="sq-AL"/>
        </w:rPr>
        <w:t>delegatët e Kuvendit votojnë për dy (2) kandidatët të cilët në r</w:t>
      </w:r>
      <w:r w:rsidR="00016C07" w:rsidRPr="00B772C6">
        <w:rPr>
          <w:rFonts w:ascii="Calibri" w:hAnsi="Calibri" w:cs="Calibri"/>
          <w:sz w:val="24"/>
          <w:szCs w:val="24"/>
          <w:lang w:val="sq-AL"/>
        </w:rPr>
        <w:t xml:space="preserve">rethin e parë kanë marrë numrin </w:t>
      </w:r>
      <w:r w:rsidR="004263D8" w:rsidRPr="00B772C6">
        <w:rPr>
          <w:rFonts w:ascii="Calibri" w:hAnsi="Calibri" w:cs="Calibri"/>
          <w:sz w:val="24"/>
          <w:szCs w:val="24"/>
          <w:lang w:val="sq-AL"/>
        </w:rPr>
        <w:t>më të madh të votave. Pas votimit në rrethin e dytë, për Kryet</w:t>
      </w:r>
      <w:r w:rsidR="00016C07" w:rsidRPr="00B772C6">
        <w:rPr>
          <w:rFonts w:ascii="Calibri" w:hAnsi="Calibri" w:cs="Calibri"/>
          <w:sz w:val="24"/>
          <w:szCs w:val="24"/>
          <w:lang w:val="sq-AL"/>
        </w:rPr>
        <w:t xml:space="preserve">ar zgjedhet kandidati i cili ka </w:t>
      </w:r>
      <w:r w:rsidR="004263D8" w:rsidRPr="00B772C6">
        <w:rPr>
          <w:rFonts w:ascii="Calibri" w:hAnsi="Calibri" w:cs="Calibri"/>
          <w:sz w:val="24"/>
          <w:szCs w:val="24"/>
          <w:lang w:val="sq-AL"/>
        </w:rPr>
        <w:t>fituar numrin më të madh të votave.</w:t>
      </w:r>
    </w:p>
    <w:p w14:paraId="1F30BB12" w14:textId="77777777" w:rsidR="00016C07" w:rsidRPr="00B772C6" w:rsidRDefault="00016C07" w:rsidP="00016C07">
      <w:pPr>
        <w:rPr>
          <w:rFonts w:ascii="Calibri" w:hAnsi="Calibri" w:cs="Calibri"/>
          <w:sz w:val="24"/>
          <w:szCs w:val="24"/>
          <w:lang w:val="sq-AL"/>
        </w:rPr>
      </w:pPr>
    </w:p>
    <w:p w14:paraId="2B855970" w14:textId="77777777" w:rsidR="00016C07" w:rsidRPr="00B772C6" w:rsidRDefault="00016C07" w:rsidP="00016C07">
      <w:pPr>
        <w:rPr>
          <w:rFonts w:ascii="Calibri" w:hAnsi="Calibri" w:cs="Calibri"/>
          <w:sz w:val="24"/>
          <w:szCs w:val="24"/>
          <w:lang w:val="sq-AL"/>
        </w:rPr>
      </w:pPr>
    </w:p>
    <w:p w14:paraId="35C4E47F" w14:textId="77777777" w:rsidR="00016C07" w:rsidRPr="00B772C6" w:rsidRDefault="00016C07" w:rsidP="00016C07">
      <w:pPr>
        <w:rPr>
          <w:rFonts w:ascii="Calibri" w:hAnsi="Calibri" w:cs="Calibri"/>
          <w:sz w:val="24"/>
          <w:szCs w:val="24"/>
          <w:lang w:val="sq-AL"/>
        </w:rPr>
      </w:pPr>
    </w:p>
    <w:p w14:paraId="08E4D5FC" w14:textId="77777777" w:rsidR="00C11C70" w:rsidRDefault="00C11C70" w:rsidP="00016C07">
      <w:pPr>
        <w:rPr>
          <w:rFonts w:ascii="Calibri" w:hAnsi="Calibri" w:cs="Calibri"/>
          <w:sz w:val="24"/>
          <w:szCs w:val="24"/>
          <w:lang w:val="sq-AL"/>
        </w:rPr>
      </w:pPr>
    </w:p>
    <w:p w14:paraId="4DF1E702" w14:textId="77777777" w:rsidR="00C11C70" w:rsidRDefault="00C11C70" w:rsidP="00016C07">
      <w:pPr>
        <w:rPr>
          <w:rFonts w:ascii="Calibri" w:hAnsi="Calibri" w:cs="Calibri"/>
          <w:sz w:val="24"/>
          <w:szCs w:val="24"/>
          <w:lang w:val="sq-AL"/>
        </w:rPr>
      </w:pPr>
    </w:p>
    <w:p w14:paraId="5D7EA890" w14:textId="77777777" w:rsidR="00016C07" w:rsidRPr="00B772C6" w:rsidRDefault="00016C07" w:rsidP="00016C07">
      <w:pPr>
        <w:rPr>
          <w:rFonts w:ascii="Calibri" w:hAnsi="Calibri" w:cs="Calibri"/>
          <w:sz w:val="24"/>
          <w:szCs w:val="24"/>
          <w:lang w:val="sq-AL"/>
        </w:rPr>
      </w:pPr>
      <w:r w:rsidRPr="00B772C6">
        <w:rPr>
          <w:rFonts w:ascii="Calibri" w:hAnsi="Calibri" w:cs="Calibri"/>
          <w:sz w:val="24"/>
          <w:szCs w:val="24"/>
          <w:lang w:val="sq-AL"/>
        </w:rPr>
        <w:t>3. Të drejtën e propozimit të kandidatëve për nënkryetarë e kanë a) Kryetari, i cili mund t’I propozojë dy kandidatë, dhe b) Kuvendi që mund t’i propozojë dy kandidatë tjerë. Nënkryetarë do të zgjedhen dy kandidatët që marrin numrin më të madh të votave të delegatëve.</w:t>
      </w:r>
    </w:p>
    <w:p w14:paraId="5F1580A4"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4. Shtatë (7) kandidatë (së paku një nga radhët e gjinisë fe</w:t>
      </w:r>
      <w:r w:rsidR="00016C07" w:rsidRPr="00B772C6">
        <w:rPr>
          <w:rFonts w:ascii="Calibri" w:hAnsi="Calibri" w:cs="Calibri"/>
          <w:sz w:val="24"/>
          <w:szCs w:val="24"/>
          <w:lang w:val="sq-AL"/>
        </w:rPr>
        <w:t xml:space="preserve">mërore) për anëtarë të Bordit I </w:t>
      </w:r>
      <w:r w:rsidRPr="00B772C6">
        <w:rPr>
          <w:rFonts w:ascii="Calibri" w:hAnsi="Calibri" w:cs="Calibri"/>
          <w:sz w:val="24"/>
          <w:szCs w:val="24"/>
          <w:lang w:val="sq-AL"/>
        </w:rPr>
        <w:t>propozon Kryetari, ndërsa kandidatët tjerë (së paku një ng</w:t>
      </w:r>
      <w:r w:rsidR="00016C07" w:rsidRPr="00B772C6">
        <w:rPr>
          <w:rFonts w:ascii="Calibri" w:hAnsi="Calibri" w:cs="Calibri"/>
          <w:sz w:val="24"/>
          <w:szCs w:val="24"/>
          <w:lang w:val="sq-AL"/>
        </w:rPr>
        <w:t xml:space="preserve">a radha e gjinisë femërore) për </w:t>
      </w:r>
      <w:r w:rsidRPr="00B772C6">
        <w:rPr>
          <w:rFonts w:ascii="Calibri" w:hAnsi="Calibri" w:cs="Calibri"/>
          <w:sz w:val="24"/>
          <w:szCs w:val="24"/>
          <w:lang w:val="sq-AL"/>
        </w:rPr>
        <w:t>anëtarë të Bordit i propozojnë delegatët e Kuvendit. An</w:t>
      </w:r>
      <w:r w:rsidR="00016C07" w:rsidRPr="00B772C6">
        <w:rPr>
          <w:rFonts w:ascii="Calibri" w:hAnsi="Calibri" w:cs="Calibri"/>
          <w:sz w:val="24"/>
          <w:szCs w:val="24"/>
          <w:lang w:val="sq-AL"/>
        </w:rPr>
        <w:t xml:space="preserve">ëtarë të Bordit zgjedhen shtatë </w:t>
      </w:r>
      <w:r w:rsidRPr="00B772C6">
        <w:rPr>
          <w:rFonts w:ascii="Calibri" w:hAnsi="Calibri" w:cs="Calibri"/>
          <w:sz w:val="24"/>
          <w:szCs w:val="24"/>
          <w:lang w:val="sq-AL"/>
        </w:rPr>
        <w:t>kandidatët që fitojnë më së shumti vota. Në rast se në m</w:t>
      </w:r>
      <w:r w:rsidR="00016C07" w:rsidRPr="00B772C6">
        <w:rPr>
          <w:rFonts w:ascii="Calibri" w:hAnsi="Calibri" w:cs="Calibri"/>
          <w:sz w:val="24"/>
          <w:szCs w:val="24"/>
          <w:lang w:val="sq-AL"/>
        </w:rPr>
        <w:t xml:space="preserve">esin e shtatë kandidatëve me më </w:t>
      </w:r>
      <w:r w:rsidRPr="00B772C6">
        <w:rPr>
          <w:rFonts w:ascii="Calibri" w:hAnsi="Calibri" w:cs="Calibri"/>
          <w:sz w:val="24"/>
          <w:szCs w:val="24"/>
          <w:lang w:val="sq-AL"/>
        </w:rPr>
        <w:t xml:space="preserve">shumë vota nuk është asnjë femër, atëherë vendin e anëtarit të </w:t>
      </w:r>
      <w:r w:rsidR="00016C07" w:rsidRPr="00B772C6">
        <w:rPr>
          <w:rFonts w:ascii="Calibri" w:hAnsi="Calibri" w:cs="Calibri"/>
          <w:sz w:val="24"/>
          <w:szCs w:val="24"/>
          <w:lang w:val="sq-AL"/>
        </w:rPr>
        <w:t xml:space="preserve">shtatë e zë kandidatja femër që </w:t>
      </w:r>
      <w:r w:rsidRPr="00B772C6">
        <w:rPr>
          <w:rFonts w:ascii="Calibri" w:hAnsi="Calibri" w:cs="Calibri"/>
          <w:sz w:val="24"/>
          <w:szCs w:val="24"/>
          <w:lang w:val="sq-AL"/>
        </w:rPr>
        <w:t>ka më shumë vota.</w:t>
      </w:r>
    </w:p>
    <w:p w14:paraId="56F4F5BC" w14:textId="77777777" w:rsidR="004263D8" w:rsidRPr="00B772C6" w:rsidRDefault="004263D8" w:rsidP="004263D8">
      <w:pPr>
        <w:rPr>
          <w:rFonts w:ascii="Calibri" w:hAnsi="Calibri" w:cs="Calibri"/>
          <w:sz w:val="24"/>
          <w:szCs w:val="24"/>
          <w:lang w:val="sq-AL"/>
        </w:rPr>
      </w:pPr>
      <w:r w:rsidRPr="00B772C6">
        <w:rPr>
          <w:rFonts w:ascii="Calibri" w:hAnsi="Calibri" w:cs="Calibri"/>
          <w:sz w:val="24"/>
          <w:szCs w:val="24"/>
          <w:lang w:val="sq-AL"/>
        </w:rPr>
        <w:t xml:space="preserve">5. Tre anëtarët e Këshillit Mbikëqyrës të Federatës i propozojnë </w:t>
      </w:r>
      <w:r w:rsidR="00016C07" w:rsidRPr="00B772C6">
        <w:rPr>
          <w:rFonts w:ascii="Calibri" w:hAnsi="Calibri" w:cs="Calibri"/>
          <w:sz w:val="24"/>
          <w:szCs w:val="24"/>
          <w:lang w:val="sq-AL"/>
        </w:rPr>
        <w:t xml:space="preserve">delegatët e Kuvendit, ndërsa në </w:t>
      </w:r>
      <w:r w:rsidRPr="00B772C6">
        <w:rPr>
          <w:rFonts w:ascii="Calibri" w:hAnsi="Calibri" w:cs="Calibri"/>
          <w:sz w:val="24"/>
          <w:szCs w:val="24"/>
          <w:lang w:val="sq-AL"/>
        </w:rPr>
        <w:t>rast se paraqiten më shumë se tre anëtarë, anëtarësinë në këtë Këshill e fitojnë kandidatë</w:t>
      </w:r>
      <w:r w:rsidR="00016C07" w:rsidRPr="00B772C6">
        <w:rPr>
          <w:rFonts w:ascii="Calibri" w:hAnsi="Calibri" w:cs="Calibri"/>
          <w:sz w:val="24"/>
          <w:szCs w:val="24"/>
          <w:lang w:val="sq-AL"/>
        </w:rPr>
        <w:t xml:space="preserve">t që </w:t>
      </w:r>
      <w:r w:rsidRPr="00B772C6">
        <w:rPr>
          <w:rFonts w:ascii="Calibri" w:hAnsi="Calibri" w:cs="Calibri"/>
          <w:sz w:val="24"/>
          <w:szCs w:val="24"/>
          <w:lang w:val="sq-AL"/>
        </w:rPr>
        <w:t>marrin më së shumti vota.</w:t>
      </w:r>
    </w:p>
    <w:p w14:paraId="0E840531" w14:textId="77777777" w:rsidR="005643CF" w:rsidRPr="00B772C6" w:rsidRDefault="005643CF" w:rsidP="004263D8">
      <w:pPr>
        <w:rPr>
          <w:rFonts w:ascii="Calibri" w:hAnsi="Calibri" w:cs="Calibri"/>
          <w:sz w:val="24"/>
          <w:szCs w:val="24"/>
          <w:lang w:val="sq-AL"/>
        </w:rPr>
      </w:pPr>
    </w:p>
    <w:p w14:paraId="79C7DEBF" w14:textId="77777777" w:rsidR="005643CF" w:rsidRPr="00B772C6" w:rsidRDefault="005643CF" w:rsidP="005643CF">
      <w:pPr>
        <w:rPr>
          <w:rFonts w:ascii="Calibri" w:hAnsi="Calibri" w:cs="Calibri"/>
          <w:b/>
          <w:sz w:val="24"/>
          <w:szCs w:val="24"/>
          <w:lang w:val="sq-AL"/>
        </w:rPr>
      </w:pPr>
      <w:r w:rsidRPr="00B772C6">
        <w:rPr>
          <w:rFonts w:ascii="Calibri" w:hAnsi="Calibri" w:cs="Calibri"/>
          <w:b/>
          <w:sz w:val="24"/>
          <w:szCs w:val="24"/>
          <w:lang w:val="sq-AL"/>
        </w:rPr>
        <w:t>VI. MËNYRA E INFORMIMIT ME PUNËN E KUVENDIT</w:t>
      </w:r>
    </w:p>
    <w:p w14:paraId="03B93D33" w14:textId="77777777" w:rsidR="005643CF" w:rsidRPr="00B772C6" w:rsidRDefault="005643CF" w:rsidP="00016C07">
      <w:pPr>
        <w:ind w:left="2880" w:firstLine="720"/>
        <w:rPr>
          <w:rFonts w:ascii="Calibri" w:hAnsi="Calibri" w:cs="Calibri"/>
          <w:b/>
          <w:sz w:val="24"/>
          <w:szCs w:val="24"/>
          <w:lang w:val="sq-AL"/>
        </w:rPr>
      </w:pPr>
      <w:r w:rsidRPr="00B772C6">
        <w:rPr>
          <w:rFonts w:ascii="Calibri" w:hAnsi="Calibri" w:cs="Calibri"/>
          <w:b/>
          <w:sz w:val="24"/>
          <w:szCs w:val="24"/>
          <w:lang w:val="sq-AL"/>
        </w:rPr>
        <w:t>Neni 9</w:t>
      </w:r>
    </w:p>
    <w:p w14:paraId="746D9215" w14:textId="77777777" w:rsidR="005643CF" w:rsidRPr="00B772C6" w:rsidRDefault="005643CF" w:rsidP="005643CF">
      <w:pPr>
        <w:rPr>
          <w:rFonts w:ascii="Calibri" w:hAnsi="Calibri" w:cs="Calibri"/>
          <w:sz w:val="24"/>
          <w:szCs w:val="24"/>
          <w:lang w:val="sq-AL"/>
        </w:rPr>
      </w:pPr>
      <w:r w:rsidRPr="00B772C6">
        <w:rPr>
          <w:rFonts w:ascii="Calibri" w:hAnsi="Calibri" w:cs="Calibri"/>
          <w:sz w:val="24"/>
          <w:szCs w:val="24"/>
          <w:lang w:val="sq-AL"/>
        </w:rPr>
        <w:t>1. Me punën e Kuvendit rregullisht informohen anëtarët e Federatës dhe opinioni publik.</w:t>
      </w:r>
    </w:p>
    <w:p w14:paraId="2A8A378D" w14:textId="77777777" w:rsidR="005643CF" w:rsidRPr="00B772C6" w:rsidRDefault="005643CF" w:rsidP="005643CF">
      <w:pPr>
        <w:rPr>
          <w:rFonts w:ascii="Calibri" w:hAnsi="Calibri" w:cs="Calibri"/>
          <w:sz w:val="24"/>
          <w:szCs w:val="24"/>
          <w:lang w:val="sq-AL"/>
        </w:rPr>
      </w:pPr>
      <w:r w:rsidRPr="00B772C6">
        <w:rPr>
          <w:rFonts w:ascii="Calibri" w:hAnsi="Calibri" w:cs="Calibri"/>
          <w:sz w:val="24"/>
          <w:szCs w:val="24"/>
          <w:lang w:val="sq-AL"/>
        </w:rPr>
        <w:t>Informimi bëhet me anë të mjeteve të informimit, raporteve</w:t>
      </w:r>
      <w:r w:rsidR="00016C07" w:rsidRPr="00B772C6">
        <w:rPr>
          <w:rFonts w:ascii="Calibri" w:hAnsi="Calibri" w:cs="Calibri"/>
          <w:sz w:val="24"/>
          <w:szCs w:val="24"/>
          <w:lang w:val="sq-AL"/>
        </w:rPr>
        <w:t xml:space="preserve">, buletineve, informatorëve dhe </w:t>
      </w:r>
      <w:r w:rsidRPr="00B772C6">
        <w:rPr>
          <w:rFonts w:ascii="Calibri" w:hAnsi="Calibri" w:cs="Calibri"/>
          <w:sz w:val="24"/>
          <w:szCs w:val="24"/>
          <w:lang w:val="sq-AL"/>
        </w:rPr>
        <w:t>procesverbaleve.</w:t>
      </w:r>
    </w:p>
    <w:p w14:paraId="1381E2E2" w14:textId="77777777" w:rsidR="005643CF" w:rsidRPr="00B772C6" w:rsidRDefault="005643CF" w:rsidP="005643CF">
      <w:pPr>
        <w:rPr>
          <w:rFonts w:ascii="Calibri" w:hAnsi="Calibri" w:cs="Calibri"/>
          <w:sz w:val="24"/>
          <w:szCs w:val="24"/>
          <w:lang w:val="sq-AL"/>
        </w:rPr>
      </w:pPr>
      <w:r w:rsidRPr="00B772C6">
        <w:rPr>
          <w:rFonts w:ascii="Calibri" w:hAnsi="Calibri" w:cs="Calibri"/>
          <w:sz w:val="24"/>
          <w:szCs w:val="24"/>
          <w:lang w:val="sq-AL"/>
        </w:rPr>
        <w:t xml:space="preserve">2. Për punën e Kuvendit dhe organeve të tij në mbledhje </w:t>
      </w:r>
      <w:r w:rsidR="00016C07" w:rsidRPr="00B772C6">
        <w:rPr>
          <w:rFonts w:ascii="Calibri" w:hAnsi="Calibri" w:cs="Calibri"/>
          <w:sz w:val="24"/>
          <w:szCs w:val="24"/>
          <w:lang w:val="sq-AL"/>
        </w:rPr>
        <w:t xml:space="preserve">në mënyrë të obligueshme mbahet </w:t>
      </w:r>
      <w:r w:rsidRPr="00B772C6">
        <w:rPr>
          <w:rFonts w:ascii="Calibri" w:hAnsi="Calibri" w:cs="Calibri"/>
          <w:sz w:val="24"/>
          <w:szCs w:val="24"/>
          <w:lang w:val="sq-AL"/>
        </w:rPr>
        <w:t>procesverbali nga procesmbajtësi. Në procesverbal duhet të sh</w:t>
      </w:r>
      <w:r w:rsidR="00016C07" w:rsidRPr="00B772C6">
        <w:rPr>
          <w:rFonts w:ascii="Calibri" w:hAnsi="Calibri" w:cs="Calibri"/>
          <w:sz w:val="24"/>
          <w:szCs w:val="24"/>
          <w:lang w:val="sq-AL"/>
        </w:rPr>
        <w:t xml:space="preserve">ënohet e tërë rrjedha e </w:t>
      </w:r>
      <w:r w:rsidRPr="00B772C6">
        <w:rPr>
          <w:rFonts w:ascii="Calibri" w:hAnsi="Calibri" w:cs="Calibri"/>
          <w:sz w:val="24"/>
          <w:szCs w:val="24"/>
          <w:lang w:val="sq-AL"/>
        </w:rPr>
        <w:t>mbledhjes së Kuvendit. Procesverbalin e nënshkruajnë Kryetari dhe procesmbajtësi.</w:t>
      </w:r>
    </w:p>
    <w:p w14:paraId="78E9B697" w14:textId="77777777" w:rsidR="00016C07" w:rsidRPr="00B772C6" w:rsidRDefault="00016C07" w:rsidP="005643CF">
      <w:pPr>
        <w:rPr>
          <w:rFonts w:ascii="Calibri" w:hAnsi="Calibri" w:cs="Calibri"/>
          <w:sz w:val="24"/>
          <w:szCs w:val="24"/>
          <w:lang w:val="sq-AL"/>
        </w:rPr>
      </w:pPr>
    </w:p>
    <w:p w14:paraId="390EAB6D" w14:textId="77777777" w:rsidR="005643CF" w:rsidRPr="00B772C6" w:rsidRDefault="005643CF" w:rsidP="005643CF">
      <w:pPr>
        <w:rPr>
          <w:rFonts w:ascii="Calibri" w:hAnsi="Calibri" w:cs="Calibri"/>
          <w:b/>
          <w:sz w:val="24"/>
          <w:szCs w:val="24"/>
          <w:lang w:val="sq-AL"/>
        </w:rPr>
      </w:pPr>
      <w:r w:rsidRPr="00B772C6">
        <w:rPr>
          <w:rFonts w:ascii="Calibri" w:hAnsi="Calibri" w:cs="Calibri"/>
          <w:b/>
          <w:sz w:val="24"/>
          <w:szCs w:val="24"/>
          <w:lang w:val="sq-AL"/>
        </w:rPr>
        <w:t>VII. DISPOZITAT PËRFUNDIMTARE</w:t>
      </w:r>
    </w:p>
    <w:p w14:paraId="02D35615" w14:textId="77777777" w:rsidR="005643CF" w:rsidRPr="00B772C6" w:rsidRDefault="005643CF" w:rsidP="00016C07">
      <w:pPr>
        <w:ind w:left="2880" w:firstLine="720"/>
        <w:rPr>
          <w:rFonts w:ascii="Calibri" w:hAnsi="Calibri" w:cs="Calibri"/>
          <w:b/>
          <w:sz w:val="24"/>
          <w:szCs w:val="24"/>
          <w:lang w:val="sq-AL"/>
        </w:rPr>
      </w:pPr>
      <w:r w:rsidRPr="00B772C6">
        <w:rPr>
          <w:rFonts w:ascii="Calibri" w:hAnsi="Calibri" w:cs="Calibri"/>
          <w:b/>
          <w:sz w:val="24"/>
          <w:szCs w:val="24"/>
          <w:lang w:val="sq-AL"/>
        </w:rPr>
        <w:t>Neni 10</w:t>
      </w:r>
    </w:p>
    <w:p w14:paraId="009A232C" w14:textId="77777777" w:rsidR="005643CF" w:rsidRPr="00B772C6" w:rsidRDefault="005643CF" w:rsidP="005643CF">
      <w:pPr>
        <w:rPr>
          <w:rFonts w:ascii="Calibri" w:hAnsi="Calibri" w:cs="Calibri"/>
          <w:sz w:val="24"/>
          <w:szCs w:val="24"/>
          <w:lang w:val="sq-AL"/>
        </w:rPr>
      </w:pPr>
      <w:r w:rsidRPr="00B772C6">
        <w:rPr>
          <w:rFonts w:ascii="Calibri" w:hAnsi="Calibri" w:cs="Calibri"/>
          <w:sz w:val="24"/>
          <w:szCs w:val="24"/>
          <w:lang w:val="sq-AL"/>
        </w:rPr>
        <w:t>1. Kjo Rregullore konsiderohet e aprovuar po qe se për të voton shumica e anëtarëve të</w:t>
      </w:r>
    </w:p>
    <w:p w14:paraId="344403AA" w14:textId="77777777" w:rsidR="005643CF" w:rsidRPr="00B772C6" w:rsidRDefault="005643CF" w:rsidP="005643CF">
      <w:pPr>
        <w:rPr>
          <w:rFonts w:ascii="Calibri" w:hAnsi="Calibri" w:cs="Calibri"/>
          <w:sz w:val="24"/>
          <w:szCs w:val="24"/>
          <w:lang w:val="sq-AL"/>
        </w:rPr>
      </w:pPr>
      <w:r w:rsidRPr="00B772C6">
        <w:rPr>
          <w:rFonts w:ascii="Calibri" w:hAnsi="Calibri" w:cs="Calibri"/>
          <w:sz w:val="24"/>
          <w:szCs w:val="24"/>
          <w:lang w:val="sq-AL"/>
        </w:rPr>
        <w:t>Kuvendit.</w:t>
      </w:r>
    </w:p>
    <w:p w14:paraId="304D4F78" w14:textId="77777777" w:rsidR="005643CF" w:rsidRPr="00B772C6" w:rsidRDefault="005643CF" w:rsidP="005643CF">
      <w:pPr>
        <w:rPr>
          <w:rFonts w:ascii="Calibri" w:hAnsi="Calibri" w:cs="Calibri"/>
          <w:sz w:val="24"/>
          <w:szCs w:val="24"/>
          <w:lang w:val="sq-AL"/>
        </w:rPr>
      </w:pPr>
      <w:r w:rsidRPr="00B772C6">
        <w:rPr>
          <w:rFonts w:ascii="Calibri" w:hAnsi="Calibri" w:cs="Calibri"/>
          <w:sz w:val="24"/>
          <w:szCs w:val="24"/>
          <w:lang w:val="sq-AL"/>
        </w:rPr>
        <w:t>2. Ndërrimet dhe plotësimet e kësaj Rregulloreje, bëhen në</w:t>
      </w:r>
      <w:r w:rsidR="00016C07" w:rsidRPr="00B772C6">
        <w:rPr>
          <w:rFonts w:ascii="Calibri" w:hAnsi="Calibri" w:cs="Calibri"/>
          <w:sz w:val="24"/>
          <w:szCs w:val="24"/>
          <w:lang w:val="sq-AL"/>
        </w:rPr>
        <w:t xml:space="preserve"> të njëjtën mënyrë sikurse edhe </w:t>
      </w:r>
      <w:r w:rsidRPr="00B772C6">
        <w:rPr>
          <w:rFonts w:ascii="Calibri" w:hAnsi="Calibri" w:cs="Calibri"/>
          <w:sz w:val="24"/>
          <w:szCs w:val="24"/>
          <w:lang w:val="sq-AL"/>
        </w:rPr>
        <w:t>miratimi i saj.</w:t>
      </w:r>
    </w:p>
    <w:p w14:paraId="20EE7691" w14:textId="77777777" w:rsidR="00016C07" w:rsidRPr="00B772C6" w:rsidRDefault="00016C07" w:rsidP="00016C07">
      <w:pPr>
        <w:ind w:left="2880" w:firstLine="720"/>
        <w:rPr>
          <w:rFonts w:ascii="Calibri" w:hAnsi="Calibri" w:cs="Calibri"/>
          <w:b/>
          <w:sz w:val="24"/>
          <w:szCs w:val="24"/>
          <w:lang w:val="sq-AL"/>
        </w:rPr>
      </w:pPr>
    </w:p>
    <w:p w14:paraId="77474AD6" w14:textId="77777777" w:rsidR="005643CF" w:rsidRPr="00B772C6" w:rsidRDefault="005643CF" w:rsidP="00016C07">
      <w:pPr>
        <w:ind w:left="2880" w:firstLine="720"/>
        <w:rPr>
          <w:rFonts w:ascii="Calibri" w:hAnsi="Calibri" w:cs="Calibri"/>
          <w:b/>
          <w:sz w:val="24"/>
          <w:szCs w:val="24"/>
          <w:lang w:val="sq-AL"/>
        </w:rPr>
      </w:pPr>
      <w:r w:rsidRPr="00B772C6">
        <w:rPr>
          <w:rFonts w:ascii="Calibri" w:hAnsi="Calibri" w:cs="Calibri"/>
          <w:b/>
          <w:sz w:val="24"/>
          <w:szCs w:val="24"/>
          <w:lang w:val="sq-AL"/>
        </w:rPr>
        <w:t>Neni 11</w:t>
      </w:r>
    </w:p>
    <w:p w14:paraId="050EF81B" w14:textId="77777777" w:rsidR="005643CF" w:rsidRPr="00B772C6" w:rsidRDefault="005643CF" w:rsidP="005643CF">
      <w:pPr>
        <w:rPr>
          <w:rFonts w:ascii="Calibri" w:hAnsi="Calibri" w:cs="Calibri"/>
          <w:sz w:val="24"/>
          <w:szCs w:val="24"/>
          <w:lang w:val="sq-AL"/>
        </w:rPr>
      </w:pPr>
      <w:r w:rsidRPr="00B772C6">
        <w:rPr>
          <w:rFonts w:ascii="Calibri" w:hAnsi="Calibri" w:cs="Calibri"/>
          <w:sz w:val="24"/>
          <w:szCs w:val="24"/>
          <w:lang w:val="sq-AL"/>
        </w:rPr>
        <w:t>Kjo Rregullore hyn në fuqi menjëherë pas miratimit nga Kuvendi i Federatës së Basketbollit të</w:t>
      </w:r>
    </w:p>
    <w:p w14:paraId="2A50E586" w14:textId="77777777" w:rsidR="005643CF" w:rsidRPr="00B772C6" w:rsidRDefault="005643CF" w:rsidP="005643CF">
      <w:pPr>
        <w:rPr>
          <w:rFonts w:ascii="Calibri" w:hAnsi="Calibri" w:cs="Calibri"/>
          <w:sz w:val="24"/>
          <w:szCs w:val="24"/>
          <w:lang w:val="sq-AL"/>
        </w:rPr>
      </w:pPr>
      <w:r w:rsidRPr="00B772C6">
        <w:rPr>
          <w:rFonts w:ascii="Calibri" w:hAnsi="Calibri" w:cs="Calibri"/>
          <w:sz w:val="24"/>
          <w:szCs w:val="24"/>
          <w:lang w:val="sq-AL"/>
        </w:rPr>
        <w:t>Kosovës.</w:t>
      </w:r>
    </w:p>
    <w:p w14:paraId="7C82049E" w14:textId="77777777" w:rsidR="00016C07" w:rsidRPr="00B772C6" w:rsidRDefault="00016C07" w:rsidP="005643CF">
      <w:pPr>
        <w:rPr>
          <w:rFonts w:ascii="Calibri" w:hAnsi="Calibri" w:cs="Calibri"/>
          <w:sz w:val="24"/>
          <w:szCs w:val="24"/>
          <w:lang w:val="sq-AL"/>
        </w:rPr>
      </w:pPr>
    </w:p>
    <w:p w14:paraId="22F8116B" w14:textId="77777777" w:rsidR="00042785" w:rsidRPr="00B772C6" w:rsidRDefault="00042785" w:rsidP="00016C07">
      <w:pPr>
        <w:rPr>
          <w:rFonts w:ascii="Calibri" w:hAnsi="Calibri" w:cs="Calibri"/>
          <w:sz w:val="24"/>
          <w:szCs w:val="24"/>
          <w:lang w:val="sq-AL"/>
        </w:rPr>
      </w:pPr>
    </w:p>
    <w:p w14:paraId="21C0FEA1" w14:textId="77777777" w:rsidR="00042785" w:rsidRPr="00B772C6" w:rsidRDefault="00042785" w:rsidP="00042785">
      <w:pPr>
        <w:ind w:left="1440" w:firstLine="720"/>
        <w:rPr>
          <w:rFonts w:cstheme="minorHAnsi"/>
          <w:b/>
          <w:sz w:val="24"/>
          <w:szCs w:val="24"/>
          <w:lang w:val="sq-AL"/>
        </w:rPr>
      </w:pPr>
      <w:r w:rsidRPr="00B772C6">
        <w:rPr>
          <w:rFonts w:cstheme="minorHAnsi"/>
          <w:b/>
          <w:sz w:val="24"/>
          <w:szCs w:val="24"/>
          <w:lang w:val="sq-AL"/>
        </w:rPr>
        <w:t>KUVENDI I FEDERATËS SË BASKETBOLLIT TËKOSOVËS</w:t>
      </w:r>
    </w:p>
    <w:p w14:paraId="03F52848" w14:textId="77777777" w:rsidR="00042785" w:rsidRPr="00B772C6" w:rsidRDefault="00042785" w:rsidP="00042785">
      <w:pPr>
        <w:ind w:left="2880" w:firstLine="720"/>
        <w:rPr>
          <w:rFonts w:cstheme="minorHAnsi"/>
          <w:b/>
          <w:sz w:val="24"/>
          <w:szCs w:val="24"/>
          <w:lang w:val="sq-AL"/>
        </w:rPr>
      </w:pPr>
      <w:r w:rsidRPr="00B772C6">
        <w:rPr>
          <w:rFonts w:cstheme="minorHAnsi"/>
          <w:b/>
          <w:sz w:val="24"/>
          <w:szCs w:val="24"/>
          <w:lang w:val="sq-AL"/>
        </w:rPr>
        <w:t>KRYETARI</w:t>
      </w:r>
    </w:p>
    <w:p w14:paraId="6F16F1B3" w14:textId="77777777" w:rsidR="00042785" w:rsidRPr="00B772C6" w:rsidRDefault="00042785" w:rsidP="00042785">
      <w:pPr>
        <w:rPr>
          <w:rFonts w:cstheme="minorHAnsi"/>
          <w:sz w:val="24"/>
          <w:szCs w:val="24"/>
          <w:lang w:val="sq-AL"/>
        </w:rPr>
      </w:pPr>
      <w:r w:rsidRPr="00B772C6">
        <w:rPr>
          <w:rFonts w:ascii="Cambria" w:eastAsia="Cambria" w:hAnsi="Cambria" w:cs="Cambria"/>
          <w:noProof/>
          <w:sz w:val="21"/>
          <w:szCs w:val="21"/>
        </w:rPr>
        <w:drawing>
          <wp:anchor distT="0" distB="0" distL="114300" distR="114300" simplePos="0" relativeHeight="251660288" behindDoc="1" locked="0" layoutInCell="1" allowOverlap="1" wp14:anchorId="5B408BFB" wp14:editId="5646F426">
            <wp:simplePos x="0" y="0"/>
            <wp:positionH relativeFrom="column">
              <wp:posOffset>3543300</wp:posOffset>
            </wp:positionH>
            <wp:positionV relativeFrom="paragraph">
              <wp:posOffset>9525</wp:posOffset>
            </wp:positionV>
            <wp:extent cx="866775" cy="857250"/>
            <wp:effectExtent l="19050" t="0" r="9525" b="0"/>
            <wp:wrapNone/>
            <wp:docPr id="7" name="Picture 7" descr="C:\Users\FBK-2\Downloads\vul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K-2\Downloads\vula (5).jpg"/>
                    <pic:cNvPicPr>
                      <a:picLocks noChangeAspect="1" noChangeArrowheads="1"/>
                    </pic:cNvPicPr>
                  </pic:nvPicPr>
                  <pic:blipFill>
                    <a:blip r:embed="rId7"/>
                    <a:srcRect/>
                    <a:stretch>
                      <a:fillRect/>
                    </a:stretch>
                  </pic:blipFill>
                  <pic:spPr bwMode="auto">
                    <a:xfrm>
                      <a:off x="0" y="0"/>
                      <a:ext cx="866775" cy="857250"/>
                    </a:xfrm>
                    <a:prstGeom prst="rect">
                      <a:avLst/>
                    </a:prstGeom>
                    <a:noFill/>
                    <a:ln w="9525">
                      <a:noFill/>
                      <a:miter lim="800000"/>
                      <a:headEnd/>
                      <a:tailEnd/>
                    </a:ln>
                  </pic:spPr>
                </pic:pic>
              </a:graphicData>
            </a:graphic>
          </wp:anchor>
        </w:drawing>
      </w:r>
      <w:r w:rsidRPr="00B772C6">
        <w:rPr>
          <w:rFonts w:cstheme="minorHAnsi"/>
          <w:noProof/>
        </w:rPr>
        <w:drawing>
          <wp:anchor distT="0" distB="0" distL="114300" distR="114300" simplePos="0" relativeHeight="251659264" behindDoc="1" locked="0" layoutInCell="1" allowOverlap="1" wp14:anchorId="7B113915" wp14:editId="5EC7CE51">
            <wp:simplePos x="0" y="0"/>
            <wp:positionH relativeFrom="column">
              <wp:posOffset>1714500</wp:posOffset>
            </wp:positionH>
            <wp:positionV relativeFrom="paragraph">
              <wp:posOffset>9525</wp:posOffset>
            </wp:positionV>
            <wp:extent cx="1628775" cy="3524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28775" cy="352425"/>
                    </a:xfrm>
                    <a:prstGeom prst="rect">
                      <a:avLst/>
                    </a:prstGeom>
                    <a:noFill/>
                    <a:ln w="9525">
                      <a:noFill/>
                      <a:miter lim="800000"/>
                      <a:headEnd/>
                      <a:tailEnd/>
                    </a:ln>
                  </pic:spPr>
                </pic:pic>
              </a:graphicData>
            </a:graphic>
          </wp:anchor>
        </w:drawing>
      </w:r>
      <w:r w:rsidRPr="00B772C6">
        <w:rPr>
          <w:rFonts w:cstheme="minorHAnsi"/>
          <w:lang w:val="sq-AL"/>
        </w:rPr>
        <w:t xml:space="preserve">  </w:t>
      </w:r>
    </w:p>
    <w:p w14:paraId="5E434BEC" w14:textId="77777777" w:rsidR="00042785" w:rsidRPr="00B772C6" w:rsidRDefault="00042785" w:rsidP="00042785">
      <w:pPr>
        <w:tabs>
          <w:tab w:val="left" w:pos="945"/>
        </w:tabs>
        <w:rPr>
          <w:rFonts w:cstheme="minorHAnsi"/>
          <w:sz w:val="24"/>
          <w:szCs w:val="24"/>
          <w:lang w:val="sq-AL"/>
        </w:rPr>
      </w:pPr>
      <w:r w:rsidRPr="00B772C6">
        <w:rPr>
          <w:rFonts w:cstheme="minorHAnsi"/>
          <w:sz w:val="24"/>
          <w:szCs w:val="24"/>
          <w:lang w:val="sq-AL"/>
        </w:rPr>
        <w:tab/>
      </w:r>
    </w:p>
    <w:p w14:paraId="56C48C27" w14:textId="77777777" w:rsidR="00042785" w:rsidRPr="00B772C6" w:rsidRDefault="00042785" w:rsidP="00042785">
      <w:pPr>
        <w:rPr>
          <w:rFonts w:cstheme="minorHAnsi"/>
          <w:sz w:val="24"/>
          <w:szCs w:val="24"/>
          <w:lang w:val="sq-AL"/>
        </w:rPr>
      </w:pPr>
      <w:r w:rsidRPr="00B772C6">
        <w:rPr>
          <w:rFonts w:cstheme="minorHAnsi"/>
          <w:sz w:val="24"/>
          <w:szCs w:val="24"/>
          <w:lang w:val="sq-AL"/>
        </w:rPr>
        <w:t xml:space="preserve">                                                           Arben FETAHU                                   </w:t>
      </w:r>
    </w:p>
    <w:p w14:paraId="4D4191D4" w14:textId="77777777" w:rsidR="00042785" w:rsidRPr="00B772C6" w:rsidRDefault="00042785" w:rsidP="00042785">
      <w:pPr>
        <w:rPr>
          <w:rFonts w:cstheme="minorHAnsi"/>
          <w:sz w:val="24"/>
          <w:szCs w:val="24"/>
          <w:lang w:val="sq-AL"/>
        </w:rPr>
      </w:pPr>
      <w:r w:rsidRPr="00B772C6">
        <w:rPr>
          <w:rFonts w:cstheme="minorHAnsi"/>
          <w:sz w:val="24"/>
          <w:szCs w:val="24"/>
          <w:lang w:val="sq-AL"/>
        </w:rPr>
        <w:t xml:space="preserve">                                                                Prishtinë     </w:t>
      </w:r>
    </w:p>
    <w:p w14:paraId="67844DCD" w14:textId="77777777" w:rsidR="00042785" w:rsidRPr="00B772C6" w:rsidRDefault="00042785" w:rsidP="00042785">
      <w:pPr>
        <w:rPr>
          <w:rFonts w:cstheme="minorHAnsi"/>
          <w:sz w:val="24"/>
          <w:szCs w:val="24"/>
          <w:lang w:val="sq-AL"/>
        </w:rPr>
      </w:pPr>
      <w:r w:rsidRPr="00B772C6">
        <w:rPr>
          <w:rFonts w:cstheme="minorHAnsi"/>
          <w:sz w:val="24"/>
          <w:szCs w:val="24"/>
          <w:lang w:val="sq-AL"/>
        </w:rPr>
        <w:t xml:space="preserve">                                                              29.02.2020</w:t>
      </w:r>
    </w:p>
    <w:p w14:paraId="59A99EDE" w14:textId="77777777" w:rsidR="005643CF" w:rsidRPr="00B772C6" w:rsidRDefault="00082BE8" w:rsidP="00016C07">
      <w:pPr>
        <w:rPr>
          <w:rFonts w:ascii="Calibri" w:hAnsi="Calibri" w:cs="Calibri"/>
          <w:sz w:val="24"/>
          <w:szCs w:val="24"/>
          <w:lang w:val="sq-AL"/>
        </w:rPr>
      </w:pPr>
      <w:r w:rsidRPr="00B772C6">
        <w:rPr>
          <w:rFonts w:ascii="Calibri" w:hAnsi="Calibri" w:cs="Calibri"/>
          <w:sz w:val="24"/>
          <w:szCs w:val="24"/>
          <w:lang w:val="sq-AL"/>
        </w:rPr>
        <w:t xml:space="preserve"> </w:t>
      </w:r>
    </w:p>
    <w:sectPr w:rsidR="005643CF" w:rsidRPr="00B772C6" w:rsidSect="005B21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9D7CE" w14:textId="77777777" w:rsidR="00B72BD4" w:rsidRDefault="00B72BD4" w:rsidP="007232B1">
      <w:pPr>
        <w:spacing w:after="0" w:line="240" w:lineRule="auto"/>
      </w:pPr>
      <w:r>
        <w:separator/>
      </w:r>
    </w:p>
  </w:endnote>
  <w:endnote w:type="continuationSeparator" w:id="0">
    <w:p w14:paraId="1ACCE925" w14:textId="77777777" w:rsidR="00B72BD4" w:rsidRDefault="00B72BD4" w:rsidP="0072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iba">
    <w:altName w:val="Sitka Small"/>
    <w:charset w:val="00"/>
    <w:family w:val="auto"/>
    <w:pitch w:val="variable"/>
    <w:sig w:usb0="00000001" w:usb1="0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1C71" w14:textId="77777777" w:rsidR="00BF176B" w:rsidRPr="00BF176B" w:rsidRDefault="00BF176B" w:rsidP="00BF176B">
    <w:pPr>
      <w:pStyle w:val="Footer"/>
      <w:rPr>
        <w:b/>
        <w:color w:val="000000" w:themeColor="text1"/>
      </w:rPr>
    </w:pPr>
    <w:r w:rsidRPr="00BF176B">
      <w:rPr>
        <w:b/>
        <w:color w:val="000000" w:themeColor="text1"/>
      </w:rPr>
      <w:t xml:space="preserve">                                                                             </w:t>
    </w:r>
    <w:hyperlink r:id="rId1" w:history="1">
      <w:r w:rsidR="00D8771B" w:rsidRPr="00D11C76">
        <w:rPr>
          <w:rStyle w:val="Hyperlink"/>
          <w:b/>
        </w:rPr>
        <w:t>www.basketbolli.com</w:t>
      </w:r>
    </w:hyperlink>
  </w:p>
  <w:p w14:paraId="6EF4DD36" w14:textId="4992AB55" w:rsidR="00BF176B" w:rsidRDefault="00476145" w:rsidP="00BF176B">
    <w:pPr>
      <w:pStyle w:val="Footer"/>
    </w:pPr>
    <w:r>
      <w:rPr>
        <w:noProof/>
      </w:rPr>
      <w:pict w14:anchorId="428A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25pt">
          <v:imagedata r:id="rId2" o:title="memo (1)"/>
        </v:shape>
      </w:pict>
    </w:r>
  </w:p>
  <w:p w14:paraId="42D7495E" w14:textId="77777777" w:rsidR="00BF176B" w:rsidRDefault="00BF176B" w:rsidP="00BF176B">
    <w:pPr>
      <w:pStyle w:val="Footer"/>
      <w:ind w:left="3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4D91" w14:textId="77777777" w:rsidR="00B72BD4" w:rsidRDefault="00B72BD4" w:rsidP="007232B1">
      <w:pPr>
        <w:spacing w:after="0" w:line="240" w:lineRule="auto"/>
      </w:pPr>
      <w:r>
        <w:separator/>
      </w:r>
    </w:p>
  </w:footnote>
  <w:footnote w:type="continuationSeparator" w:id="0">
    <w:p w14:paraId="6A230025" w14:textId="77777777" w:rsidR="00B72BD4" w:rsidRDefault="00B72BD4" w:rsidP="0072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2619" w14:textId="77777777" w:rsidR="007232B1" w:rsidRPr="00BF176B" w:rsidRDefault="00202046">
    <w:pPr>
      <w:pStyle w:val="Header"/>
      <w:rPr>
        <w:rFonts w:ascii="Fiba" w:hAnsi="Fiba"/>
        <w:b/>
        <w:color w:val="000000" w:themeColor="text1"/>
      </w:rPr>
    </w:pPr>
    <w:r>
      <w:rPr>
        <w:noProof/>
      </w:rPr>
      <w:drawing>
        <wp:anchor distT="0" distB="0" distL="114300" distR="114300" simplePos="0" relativeHeight="251660288" behindDoc="0" locked="0" layoutInCell="1" allowOverlap="1" wp14:anchorId="077DDFE2" wp14:editId="0302A5AA">
          <wp:simplePos x="0" y="0"/>
          <wp:positionH relativeFrom="column">
            <wp:posOffset>1057275</wp:posOffset>
          </wp:positionH>
          <wp:positionV relativeFrom="page">
            <wp:posOffset>180975</wp:posOffset>
          </wp:positionV>
          <wp:extent cx="3557270" cy="1017905"/>
          <wp:effectExtent l="0" t="0" r="5080" b="0"/>
          <wp:wrapSquare wrapText="bothSides"/>
          <wp:docPr id="2" name="Picture 2" descr="fuuuuu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uuuu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7270" cy="1017905"/>
                  </a:xfrm>
                  <a:prstGeom prst="rect">
                    <a:avLst/>
                  </a:prstGeom>
                  <a:noFill/>
                </pic:spPr>
              </pic:pic>
            </a:graphicData>
          </a:graphic>
          <wp14:sizeRelH relativeFrom="page">
            <wp14:pctWidth>0</wp14:pctWidth>
          </wp14:sizeRelH>
          <wp14:sizeRelV relativeFrom="page">
            <wp14:pctHeight>0</wp14:pctHeight>
          </wp14:sizeRelV>
        </wp:anchor>
      </w:drawing>
    </w:r>
    <w:r w:rsidR="00BF176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4B7"/>
    <w:multiLevelType w:val="hybridMultilevel"/>
    <w:tmpl w:val="7518971C"/>
    <w:lvl w:ilvl="0" w:tplc="99AA7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E5D7C"/>
    <w:multiLevelType w:val="hybridMultilevel"/>
    <w:tmpl w:val="2CF65A2A"/>
    <w:lvl w:ilvl="0" w:tplc="FE269C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5B682E"/>
    <w:multiLevelType w:val="hybridMultilevel"/>
    <w:tmpl w:val="38EE7FD8"/>
    <w:lvl w:ilvl="0" w:tplc="9AA67BD0">
      <w:start w:val="1"/>
      <w:numFmt w:val="decimal"/>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 w15:restartNumberingAfterBreak="0">
    <w:nsid w:val="1A625ACA"/>
    <w:multiLevelType w:val="multilevel"/>
    <w:tmpl w:val="7BD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B500A"/>
    <w:multiLevelType w:val="hybridMultilevel"/>
    <w:tmpl w:val="4A3C3FE2"/>
    <w:lvl w:ilvl="0" w:tplc="8940BCD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2EBF"/>
    <w:multiLevelType w:val="hybridMultilevel"/>
    <w:tmpl w:val="345E47D6"/>
    <w:lvl w:ilvl="0" w:tplc="8B885BC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00458"/>
    <w:multiLevelType w:val="hybridMultilevel"/>
    <w:tmpl w:val="72A22288"/>
    <w:lvl w:ilvl="0" w:tplc="B8983464">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32C80"/>
    <w:multiLevelType w:val="hybridMultilevel"/>
    <w:tmpl w:val="7CA89A54"/>
    <w:lvl w:ilvl="0" w:tplc="85B25C6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15208"/>
    <w:multiLevelType w:val="hybridMultilevel"/>
    <w:tmpl w:val="3BF6A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5793E"/>
    <w:multiLevelType w:val="hybridMultilevel"/>
    <w:tmpl w:val="928473D4"/>
    <w:lvl w:ilvl="0" w:tplc="204087EA">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4E4048"/>
    <w:multiLevelType w:val="hybridMultilevel"/>
    <w:tmpl w:val="0C685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2B43"/>
    <w:multiLevelType w:val="hybridMultilevel"/>
    <w:tmpl w:val="4A3C3FE2"/>
    <w:lvl w:ilvl="0" w:tplc="8940BCD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82494"/>
    <w:multiLevelType w:val="hybridMultilevel"/>
    <w:tmpl w:val="A0E8578E"/>
    <w:lvl w:ilvl="0" w:tplc="86DAFE0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40A7B"/>
    <w:multiLevelType w:val="hybridMultilevel"/>
    <w:tmpl w:val="8440166A"/>
    <w:lvl w:ilvl="0" w:tplc="449A2F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BCE"/>
    <w:multiLevelType w:val="hybridMultilevel"/>
    <w:tmpl w:val="A3DE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80DF6"/>
    <w:multiLevelType w:val="hybridMultilevel"/>
    <w:tmpl w:val="1E5ADFDE"/>
    <w:lvl w:ilvl="0" w:tplc="C45EF3CA">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23677"/>
    <w:multiLevelType w:val="hybridMultilevel"/>
    <w:tmpl w:val="AA261256"/>
    <w:lvl w:ilvl="0" w:tplc="CD3640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02F87"/>
    <w:multiLevelType w:val="hybridMultilevel"/>
    <w:tmpl w:val="5556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008B4"/>
    <w:multiLevelType w:val="hybridMultilevel"/>
    <w:tmpl w:val="126887CC"/>
    <w:lvl w:ilvl="0" w:tplc="EA64C02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12CDA"/>
    <w:multiLevelType w:val="hybridMultilevel"/>
    <w:tmpl w:val="FE128E44"/>
    <w:lvl w:ilvl="0" w:tplc="F01AADE6">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903B9"/>
    <w:multiLevelType w:val="hybridMultilevel"/>
    <w:tmpl w:val="075EFB24"/>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num w:numId="1">
    <w:abstractNumId w:val="20"/>
  </w:num>
  <w:num w:numId="2">
    <w:abstractNumId w:val="10"/>
  </w:num>
  <w:num w:numId="3">
    <w:abstractNumId w:val="14"/>
  </w:num>
  <w:num w:numId="4">
    <w:abstractNumId w:val="4"/>
  </w:num>
  <w:num w:numId="5">
    <w:abstractNumId w:val="11"/>
  </w:num>
  <w:num w:numId="6">
    <w:abstractNumId w:val="19"/>
  </w:num>
  <w:num w:numId="7">
    <w:abstractNumId w:val="8"/>
  </w:num>
  <w:num w:numId="8">
    <w:abstractNumId w:val="18"/>
  </w:num>
  <w:num w:numId="9">
    <w:abstractNumId w:val="5"/>
  </w:num>
  <w:num w:numId="10">
    <w:abstractNumId w:val="1"/>
  </w:num>
  <w:num w:numId="11">
    <w:abstractNumId w:val="17"/>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9"/>
  </w:num>
  <w:num w:numId="17">
    <w:abstractNumId w:val="7"/>
  </w:num>
  <w:num w:numId="18">
    <w:abstractNumId w:val="15"/>
  </w:num>
  <w:num w:numId="19">
    <w:abstractNumId w:val="13"/>
  </w:num>
  <w:num w:numId="20">
    <w:abstractNumId w:val="1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B1"/>
    <w:rsid w:val="000009A5"/>
    <w:rsid w:val="000017C9"/>
    <w:rsid w:val="00003E34"/>
    <w:rsid w:val="000129AC"/>
    <w:rsid w:val="000139EF"/>
    <w:rsid w:val="000167C8"/>
    <w:rsid w:val="00016C07"/>
    <w:rsid w:val="0001754D"/>
    <w:rsid w:val="000179FB"/>
    <w:rsid w:val="00023F92"/>
    <w:rsid w:val="000251D3"/>
    <w:rsid w:val="000252EA"/>
    <w:rsid w:val="000257ED"/>
    <w:rsid w:val="00035D7C"/>
    <w:rsid w:val="0003757B"/>
    <w:rsid w:val="0004222C"/>
    <w:rsid w:val="00042785"/>
    <w:rsid w:val="00045DC9"/>
    <w:rsid w:val="00056256"/>
    <w:rsid w:val="00064F60"/>
    <w:rsid w:val="0007136E"/>
    <w:rsid w:val="00071FF3"/>
    <w:rsid w:val="00082BE8"/>
    <w:rsid w:val="000929B6"/>
    <w:rsid w:val="00093ADB"/>
    <w:rsid w:val="00096DE7"/>
    <w:rsid w:val="000A482F"/>
    <w:rsid w:val="000A6A6D"/>
    <w:rsid w:val="000A6F4D"/>
    <w:rsid w:val="000B0444"/>
    <w:rsid w:val="000B185F"/>
    <w:rsid w:val="000C07CC"/>
    <w:rsid w:val="000C14DB"/>
    <w:rsid w:val="000C4EC0"/>
    <w:rsid w:val="000C5FD0"/>
    <w:rsid w:val="000C7355"/>
    <w:rsid w:val="000D0803"/>
    <w:rsid w:val="000D0F28"/>
    <w:rsid w:val="000D22C3"/>
    <w:rsid w:val="000D4608"/>
    <w:rsid w:val="000D574A"/>
    <w:rsid w:val="000D5DCD"/>
    <w:rsid w:val="000E1915"/>
    <w:rsid w:val="000E34B3"/>
    <w:rsid w:val="000E49F8"/>
    <w:rsid w:val="000E50B8"/>
    <w:rsid w:val="000E5BCC"/>
    <w:rsid w:val="000F15C8"/>
    <w:rsid w:val="000F2C99"/>
    <w:rsid w:val="000F38B3"/>
    <w:rsid w:val="00104D48"/>
    <w:rsid w:val="00105FB4"/>
    <w:rsid w:val="001108C3"/>
    <w:rsid w:val="00110B5A"/>
    <w:rsid w:val="00111A0B"/>
    <w:rsid w:val="00113124"/>
    <w:rsid w:val="00115E8E"/>
    <w:rsid w:val="00116A7A"/>
    <w:rsid w:val="00120CDB"/>
    <w:rsid w:val="001235A0"/>
    <w:rsid w:val="0012404D"/>
    <w:rsid w:val="00124620"/>
    <w:rsid w:val="00124BE3"/>
    <w:rsid w:val="00126845"/>
    <w:rsid w:val="00130CCF"/>
    <w:rsid w:val="00134309"/>
    <w:rsid w:val="0013622E"/>
    <w:rsid w:val="00140492"/>
    <w:rsid w:val="001418F5"/>
    <w:rsid w:val="00153A36"/>
    <w:rsid w:val="00161E36"/>
    <w:rsid w:val="00163668"/>
    <w:rsid w:val="0016501F"/>
    <w:rsid w:val="001652FF"/>
    <w:rsid w:val="00167827"/>
    <w:rsid w:val="00171B8E"/>
    <w:rsid w:val="00174E6D"/>
    <w:rsid w:val="00175BE5"/>
    <w:rsid w:val="00176B64"/>
    <w:rsid w:val="0018145F"/>
    <w:rsid w:val="00181FCD"/>
    <w:rsid w:val="00185B57"/>
    <w:rsid w:val="00187923"/>
    <w:rsid w:val="00192125"/>
    <w:rsid w:val="00195E88"/>
    <w:rsid w:val="001A48C1"/>
    <w:rsid w:val="001B2DF3"/>
    <w:rsid w:val="001B6C89"/>
    <w:rsid w:val="001C24FA"/>
    <w:rsid w:val="001C350E"/>
    <w:rsid w:val="001D23FA"/>
    <w:rsid w:val="001D35D9"/>
    <w:rsid w:val="001D5CEC"/>
    <w:rsid w:val="001E3515"/>
    <w:rsid w:val="001F0C19"/>
    <w:rsid w:val="00202046"/>
    <w:rsid w:val="0020462A"/>
    <w:rsid w:val="00204D3E"/>
    <w:rsid w:val="0020544D"/>
    <w:rsid w:val="00207E6C"/>
    <w:rsid w:val="00210D65"/>
    <w:rsid w:val="00214071"/>
    <w:rsid w:val="0021478A"/>
    <w:rsid w:val="00214D49"/>
    <w:rsid w:val="002167A5"/>
    <w:rsid w:val="00217E3F"/>
    <w:rsid w:val="0022101D"/>
    <w:rsid w:val="00224B38"/>
    <w:rsid w:val="00226CC2"/>
    <w:rsid w:val="00232B85"/>
    <w:rsid w:val="00241C36"/>
    <w:rsid w:val="00242C0E"/>
    <w:rsid w:val="00244154"/>
    <w:rsid w:val="0024522A"/>
    <w:rsid w:val="00251663"/>
    <w:rsid w:val="002522E1"/>
    <w:rsid w:val="00252E0B"/>
    <w:rsid w:val="002537BB"/>
    <w:rsid w:val="00256227"/>
    <w:rsid w:val="00266251"/>
    <w:rsid w:val="00272C82"/>
    <w:rsid w:val="00274C17"/>
    <w:rsid w:val="00276ABE"/>
    <w:rsid w:val="00277BEE"/>
    <w:rsid w:val="00280003"/>
    <w:rsid w:val="002801BF"/>
    <w:rsid w:val="002818D8"/>
    <w:rsid w:val="00282906"/>
    <w:rsid w:val="00284918"/>
    <w:rsid w:val="0029099B"/>
    <w:rsid w:val="00293475"/>
    <w:rsid w:val="002956CF"/>
    <w:rsid w:val="00295D05"/>
    <w:rsid w:val="0029607D"/>
    <w:rsid w:val="002964D9"/>
    <w:rsid w:val="002A3BED"/>
    <w:rsid w:val="002A445E"/>
    <w:rsid w:val="002B09EB"/>
    <w:rsid w:val="002B128E"/>
    <w:rsid w:val="002B134C"/>
    <w:rsid w:val="002B2036"/>
    <w:rsid w:val="002B33CA"/>
    <w:rsid w:val="002B424F"/>
    <w:rsid w:val="002B6C55"/>
    <w:rsid w:val="002C2290"/>
    <w:rsid w:val="002C61CA"/>
    <w:rsid w:val="002C6DF1"/>
    <w:rsid w:val="002D4418"/>
    <w:rsid w:val="002D51FF"/>
    <w:rsid w:val="002D5847"/>
    <w:rsid w:val="002D59AF"/>
    <w:rsid w:val="002E0E54"/>
    <w:rsid w:val="002E4576"/>
    <w:rsid w:val="002E515C"/>
    <w:rsid w:val="002F2DAF"/>
    <w:rsid w:val="00301B43"/>
    <w:rsid w:val="00301C21"/>
    <w:rsid w:val="00304B05"/>
    <w:rsid w:val="0031349D"/>
    <w:rsid w:val="0031753E"/>
    <w:rsid w:val="003175F1"/>
    <w:rsid w:val="00317ADD"/>
    <w:rsid w:val="00320303"/>
    <w:rsid w:val="00322C64"/>
    <w:rsid w:val="0032651A"/>
    <w:rsid w:val="00330D8D"/>
    <w:rsid w:val="00336E92"/>
    <w:rsid w:val="00350A15"/>
    <w:rsid w:val="0035299C"/>
    <w:rsid w:val="003544E4"/>
    <w:rsid w:val="0035456A"/>
    <w:rsid w:val="00354B2A"/>
    <w:rsid w:val="00354B65"/>
    <w:rsid w:val="00357321"/>
    <w:rsid w:val="0035788B"/>
    <w:rsid w:val="00361D03"/>
    <w:rsid w:val="0036216C"/>
    <w:rsid w:val="00364230"/>
    <w:rsid w:val="00365781"/>
    <w:rsid w:val="00367726"/>
    <w:rsid w:val="003677B1"/>
    <w:rsid w:val="00367D63"/>
    <w:rsid w:val="00370541"/>
    <w:rsid w:val="0037065D"/>
    <w:rsid w:val="00370B92"/>
    <w:rsid w:val="00373366"/>
    <w:rsid w:val="00374D31"/>
    <w:rsid w:val="003807A2"/>
    <w:rsid w:val="00380B24"/>
    <w:rsid w:val="00381338"/>
    <w:rsid w:val="0038224D"/>
    <w:rsid w:val="00382ABF"/>
    <w:rsid w:val="00387381"/>
    <w:rsid w:val="00387F30"/>
    <w:rsid w:val="00392D08"/>
    <w:rsid w:val="00393517"/>
    <w:rsid w:val="00393775"/>
    <w:rsid w:val="0039434F"/>
    <w:rsid w:val="00396CFE"/>
    <w:rsid w:val="003A0907"/>
    <w:rsid w:val="003A7C33"/>
    <w:rsid w:val="003B0A39"/>
    <w:rsid w:val="003B3F27"/>
    <w:rsid w:val="003B51B6"/>
    <w:rsid w:val="003B5D13"/>
    <w:rsid w:val="003B7235"/>
    <w:rsid w:val="003C1BAC"/>
    <w:rsid w:val="003C2FB4"/>
    <w:rsid w:val="003C4DA1"/>
    <w:rsid w:val="003C7D3A"/>
    <w:rsid w:val="003D2FAA"/>
    <w:rsid w:val="003D3432"/>
    <w:rsid w:val="003D47FC"/>
    <w:rsid w:val="003E448E"/>
    <w:rsid w:val="003E4C63"/>
    <w:rsid w:val="003E610F"/>
    <w:rsid w:val="003E67EB"/>
    <w:rsid w:val="003F07E4"/>
    <w:rsid w:val="003F3753"/>
    <w:rsid w:val="003F5869"/>
    <w:rsid w:val="003F59AD"/>
    <w:rsid w:val="003F7B38"/>
    <w:rsid w:val="00401D45"/>
    <w:rsid w:val="00402137"/>
    <w:rsid w:val="00404D1C"/>
    <w:rsid w:val="00407BEF"/>
    <w:rsid w:val="00407DE7"/>
    <w:rsid w:val="00410EEA"/>
    <w:rsid w:val="0041169A"/>
    <w:rsid w:val="0041286C"/>
    <w:rsid w:val="0041740A"/>
    <w:rsid w:val="00422490"/>
    <w:rsid w:val="00424B7F"/>
    <w:rsid w:val="0042565E"/>
    <w:rsid w:val="00425E88"/>
    <w:rsid w:val="004263D8"/>
    <w:rsid w:val="004317AC"/>
    <w:rsid w:val="00443B1A"/>
    <w:rsid w:val="00444BD1"/>
    <w:rsid w:val="00445B9D"/>
    <w:rsid w:val="00447AA4"/>
    <w:rsid w:val="00451992"/>
    <w:rsid w:val="004540E9"/>
    <w:rsid w:val="00454FF0"/>
    <w:rsid w:val="00456377"/>
    <w:rsid w:val="00461D61"/>
    <w:rsid w:val="00464100"/>
    <w:rsid w:val="00467408"/>
    <w:rsid w:val="00472FED"/>
    <w:rsid w:val="00473416"/>
    <w:rsid w:val="00473E06"/>
    <w:rsid w:val="00475493"/>
    <w:rsid w:val="00475F5B"/>
    <w:rsid w:val="00476145"/>
    <w:rsid w:val="00482350"/>
    <w:rsid w:val="00487638"/>
    <w:rsid w:val="00491B00"/>
    <w:rsid w:val="00495EDD"/>
    <w:rsid w:val="004972DC"/>
    <w:rsid w:val="004973EF"/>
    <w:rsid w:val="004A0D48"/>
    <w:rsid w:val="004A46D8"/>
    <w:rsid w:val="004B173B"/>
    <w:rsid w:val="004B6009"/>
    <w:rsid w:val="004B7076"/>
    <w:rsid w:val="004C08FA"/>
    <w:rsid w:val="004C3A3C"/>
    <w:rsid w:val="004C64B9"/>
    <w:rsid w:val="004D1C81"/>
    <w:rsid w:val="004E3BB7"/>
    <w:rsid w:val="004E3CE9"/>
    <w:rsid w:val="004E5C28"/>
    <w:rsid w:val="004E73B8"/>
    <w:rsid w:val="004E762E"/>
    <w:rsid w:val="004E763D"/>
    <w:rsid w:val="004F0E02"/>
    <w:rsid w:val="004F18B0"/>
    <w:rsid w:val="004F27F6"/>
    <w:rsid w:val="004F57EC"/>
    <w:rsid w:val="004F5E7F"/>
    <w:rsid w:val="005004D4"/>
    <w:rsid w:val="0050633D"/>
    <w:rsid w:val="0050739A"/>
    <w:rsid w:val="00511631"/>
    <w:rsid w:val="00521A52"/>
    <w:rsid w:val="0052486F"/>
    <w:rsid w:val="005257C3"/>
    <w:rsid w:val="00526C4B"/>
    <w:rsid w:val="00526CA8"/>
    <w:rsid w:val="00531F24"/>
    <w:rsid w:val="005328EF"/>
    <w:rsid w:val="0053630F"/>
    <w:rsid w:val="005417B3"/>
    <w:rsid w:val="0054258C"/>
    <w:rsid w:val="00552AA6"/>
    <w:rsid w:val="00553909"/>
    <w:rsid w:val="00553B19"/>
    <w:rsid w:val="00555BA0"/>
    <w:rsid w:val="00561645"/>
    <w:rsid w:val="00561C44"/>
    <w:rsid w:val="005643CF"/>
    <w:rsid w:val="005667B7"/>
    <w:rsid w:val="00570195"/>
    <w:rsid w:val="00571006"/>
    <w:rsid w:val="00572044"/>
    <w:rsid w:val="00572D51"/>
    <w:rsid w:val="00572EAB"/>
    <w:rsid w:val="00577525"/>
    <w:rsid w:val="00581A5A"/>
    <w:rsid w:val="00585930"/>
    <w:rsid w:val="005902E9"/>
    <w:rsid w:val="00594125"/>
    <w:rsid w:val="0059794B"/>
    <w:rsid w:val="005A145D"/>
    <w:rsid w:val="005A1CAC"/>
    <w:rsid w:val="005A1D23"/>
    <w:rsid w:val="005A1D8A"/>
    <w:rsid w:val="005B187B"/>
    <w:rsid w:val="005B214C"/>
    <w:rsid w:val="005B2152"/>
    <w:rsid w:val="005B7F20"/>
    <w:rsid w:val="005C670B"/>
    <w:rsid w:val="005D4109"/>
    <w:rsid w:val="005D5774"/>
    <w:rsid w:val="005D6EC4"/>
    <w:rsid w:val="005D7FC1"/>
    <w:rsid w:val="005E072E"/>
    <w:rsid w:val="005E4EB5"/>
    <w:rsid w:val="005F213F"/>
    <w:rsid w:val="005F48B8"/>
    <w:rsid w:val="00600511"/>
    <w:rsid w:val="00603512"/>
    <w:rsid w:val="00604321"/>
    <w:rsid w:val="00605F68"/>
    <w:rsid w:val="0060753D"/>
    <w:rsid w:val="006139CB"/>
    <w:rsid w:val="00621483"/>
    <w:rsid w:val="00621A20"/>
    <w:rsid w:val="00627E25"/>
    <w:rsid w:val="00631055"/>
    <w:rsid w:val="00631FE4"/>
    <w:rsid w:val="00635940"/>
    <w:rsid w:val="0063700D"/>
    <w:rsid w:val="00637795"/>
    <w:rsid w:val="00637CC5"/>
    <w:rsid w:val="00644FB2"/>
    <w:rsid w:val="006463E2"/>
    <w:rsid w:val="006557CD"/>
    <w:rsid w:val="00662605"/>
    <w:rsid w:val="006636EF"/>
    <w:rsid w:val="0066463F"/>
    <w:rsid w:val="00664A36"/>
    <w:rsid w:val="006673D9"/>
    <w:rsid w:val="0067129F"/>
    <w:rsid w:val="00673133"/>
    <w:rsid w:val="00675823"/>
    <w:rsid w:val="0067610B"/>
    <w:rsid w:val="00677CF3"/>
    <w:rsid w:val="006802F8"/>
    <w:rsid w:val="00681764"/>
    <w:rsid w:val="0068447D"/>
    <w:rsid w:val="00685093"/>
    <w:rsid w:val="006857A8"/>
    <w:rsid w:val="006942EA"/>
    <w:rsid w:val="00695BC5"/>
    <w:rsid w:val="006A1692"/>
    <w:rsid w:val="006A318D"/>
    <w:rsid w:val="006A443C"/>
    <w:rsid w:val="006A4675"/>
    <w:rsid w:val="006A5492"/>
    <w:rsid w:val="006B01AF"/>
    <w:rsid w:val="006B1047"/>
    <w:rsid w:val="006B49E3"/>
    <w:rsid w:val="006B6849"/>
    <w:rsid w:val="006C3288"/>
    <w:rsid w:val="006C56BA"/>
    <w:rsid w:val="006D432D"/>
    <w:rsid w:val="006E100F"/>
    <w:rsid w:val="006E2309"/>
    <w:rsid w:val="006E2AF2"/>
    <w:rsid w:val="006E4516"/>
    <w:rsid w:val="006E6EB6"/>
    <w:rsid w:val="006F0823"/>
    <w:rsid w:val="006F0E89"/>
    <w:rsid w:val="006F12F4"/>
    <w:rsid w:val="006F2F38"/>
    <w:rsid w:val="006F30BC"/>
    <w:rsid w:val="006F3164"/>
    <w:rsid w:val="006F3DB7"/>
    <w:rsid w:val="006F5285"/>
    <w:rsid w:val="00700FB3"/>
    <w:rsid w:val="00701017"/>
    <w:rsid w:val="00701934"/>
    <w:rsid w:val="007110B3"/>
    <w:rsid w:val="00715599"/>
    <w:rsid w:val="00717CF8"/>
    <w:rsid w:val="00720662"/>
    <w:rsid w:val="007223A4"/>
    <w:rsid w:val="007232B1"/>
    <w:rsid w:val="00723695"/>
    <w:rsid w:val="00726A41"/>
    <w:rsid w:val="00730354"/>
    <w:rsid w:val="00730691"/>
    <w:rsid w:val="0073603E"/>
    <w:rsid w:val="00737744"/>
    <w:rsid w:val="00743990"/>
    <w:rsid w:val="00744445"/>
    <w:rsid w:val="00747793"/>
    <w:rsid w:val="007477E6"/>
    <w:rsid w:val="00751EDF"/>
    <w:rsid w:val="00753C65"/>
    <w:rsid w:val="007548EB"/>
    <w:rsid w:val="00756841"/>
    <w:rsid w:val="00756E5D"/>
    <w:rsid w:val="00764273"/>
    <w:rsid w:val="007644BB"/>
    <w:rsid w:val="00765453"/>
    <w:rsid w:val="00766424"/>
    <w:rsid w:val="0076680B"/>
    <w:rsid w:val="00767184"/>
    <w:rsid w:val="00767DDF"/>
    <w:rsid w:val="00767FB5"/>
    <w:rsid w:val="007707AB"/>
    <w:rsid w:val="00774166"/>
    <w:rsid w:val="0077516F"/>
    <w:rsid w:val="00776E37"/>
    <w:rsid w:val="007770AD"/>
    <w:rsid w:val="00783C9F"/>
    <w:rsid w:val="00784FC1"/>
    <w:rsid w:val="00785EAD"/>
    <w:rsid w:val="00791D9F"/>
    <w:rsid w:val="0079290F"/>
    <w:rsid w:val="007A0CDB"/>
    <w:rsid w:val="007A1C2C"/>
    <w:rsid w:val="007A3DA0"/>
    <w:rsid w:val="007A3ED5"/>
    <w:rsid w:val="007A71C3"/>
    <w:rsid w:val="007B0AB2"/>
    <w:rsid w:val="007B118D"/>
    <w:rsid w:val="007B32B2"/>
    <w:rsid w:val="007B7D7A"/>
    <w:rsid w:val="007B7EC3"/>
    <w:rsid w:val="007C2095"/>
    <w:rsid w:val="007D1A22"/>
    <w:rsid w:val="007D6808"/>
    <w:rsid w:val="007E1E4D"/>
    <w:rsid w:val="007F02A2"/>
    <w:rsid w:val="008008FC"/>
    <w:rsid w:val="008100B7"/>
    <w:rsid w:val="00813AF9"/>
    <w:rsid w:val="00815F37"/>
    <w:rsid w:val="00820F20"/>
    <w:rsid w:val="00822CCA"/>
    <w:rsid w:val="00824E55"/>
    <w:rsid w:val="0082650C"/>
    <w:rsid w:val="00830BA3"/>
    <w:rsid w:val="008321D6"/>
    <w:rsid w:val="00840E45"/>
    <w:rsid w:val="008448AB"/>
    <w:rsid w:val="008450EB"/>
    <w:rsid w:val="008509A6"/>
    <w:rsid w:val="008654CF"/>
    <w:rsid w:val="0086710A"/>
    <w:rsid w:val="00871274"/>
    <w:rsid w:val="00873FB4"/>
    <w:rsid w:val="00880251"/>
    <w:rsid w:val="008813EC"/>
    <w:rsid w:val="0088203E"/>
    <w:rsid w:val="00885E1D"/>
    <w:rsid w:val="00894726"/>
    <w:rsid w:val="0089541A"/>
    <w:rsid w:val="00896B80"/>
    <w:rsid w:val="00896E6E"/>
    <w:rsid w:val="00897C9A"/>
    <w:rsid w:val="008A5293"/>
    <w:rsid w:val="008A563F"/>
    <w:rsid w:val="008A746C"/>
    <w:rsid w:val="008B66B1"/>
    <w:rsid w:val="008C41D9"/>
    <w:rsid w:val="008C5824"/>
    <w:rsid w:val="008C6D85"/>
    <w:rsid w:val="008C7533"/>
    <w:rsid w:val="008D1294"/>
    <w:rsid w:val="008D1660"/>
    <w:rsid w:val="008D3EAD"/>
    <w:rsid w:val="008D5BE7"/>
    <w:rsid w:val="008D696E"/>
    <w:rsid w:val="008D7613"/>
    <w:rsid w:val="008D7C74"/>
    <w:rsid w:val="008E0188"/>
    <w:rsid w:val="008E2327"/>
    <w:rsid w:val="008E6C40"/>
    <w:rsid w:val="008E77B4"/>
    <w:rsid w:val="008F207C"/>
    <w:rsid w:val="008F2F55"/>
    <w:rsid w:val="008F6AFE"/>
    <w:rsid w:val="00903C7D"/>
    <w:rsid w:val="00904CA4"/>
    <w:rsid w:val="009055DA"/>
    <w:rsid w:val="00912EC1"/>
    <w:rsid w:val="0091378C"/>
    <w:rsid w:val="00915892"/>
    <w:rsid w:val="00916167"/>
    <w:rsid w:val="00916545"/>
    <w:rsid w:val="0091664C"/>
    <w:rsid w:val="00921E17"/>
    <w:rsid w:val="00921E67"/>
    <w:rsid w:val="00923486"/>
    <w:rsid w:val="00923995"/>
    <w:rsid w:val="00924624"/>
    <w:rsid w:val="009268FC"/>
    <w:rsid w:val="00927B57"/>
    <w:rsid w:val="00933412"/>
    <w:rsid w:val="009412C0"/>
    <w:rsid w:val="009441DD"/>
    <w:rsid w:val="00945B3E"/>
    <w:rsid w:val="009462B1"/>
    <w:rsid w:val="00952613"/>
    <w:rsid w:val="00954032"/>
    <w:rsid w:val="00955304"/>
    <w:rsid w:val="00956313"/>
    <w:rsid w:val="00957CCD"/>
    <w:rsid w:val="0096352E"/>
    <w:rsid w:val="00963F0E"/>
    <w:rsid w:val="00965B22"/>
    <w:rsid w:val="00965DFB"/>
    <w:rsid w:val="0097018B"/>
    <w:rsid w:val="00973B41"/>
    <w:rsid w:val="00974A09"/>
    <w:rsid w:val="009757C0"/>
    <w:rsid w:val="00980413"/>
    <w:rsid w:val="009829D5"/>
    <w:rsid w:val="00982FE9"/>
    <w:rsid w:val="00983A6A"/>
    <w:rsid w:val="00983FD7"/>
    <w:rsid w:val="00984186"/>
    <w:rsid w:val="00984447"/>
    <w:rsid w:val="00987028"/>
    <w:rsid w:val="00995184"/>
    <w:rsid w:val="009B7D37"/>
    <w:rsid w:val="009C134B"/>
    <w:rsid w:val="009C2CF7"/>
    <w:rsid w:val="009C3EAC"/>
    <w:rsid w:val="009C4B9A"/>
    <w:rsid w:val="009C786A"/>
    <w:rsid w:val="009D40BF"/>
    <w:rsid w:val="009D5312"/>
    <w:rsid w:val="009D5AB7"/>
    <w:rsid w:val="009D6875"/>
    <w:rsid w:val="009D7D81"/>
    <w:rsid w:val="009E265D"/>
    <w:rsid w:val="009E2AC4"/>
    <w:rsid w:val="009E315E"/>
    <w:rsid w:val="009E780F"/>
    <w:rsid w:val="009F431A"/>
    <w:rsid w:val="009F601D"/>
    <w:rsid w:val="009F6D57"/>
    <w:rsid w:val="009F72CA"/>
    <w:rsid w:val="00A01339"/>
    <w:rsid w:val="00A01546"/>
    <w:rsid w:val="00A0725F"/>
    <w:rsid w:val="00A10E80"/>
    <w:rsid w:val="00A11817"/>
    <w:rsid w:val="00A17825"/>
    <w:rsid w:val="00A225AB"/>
    <w:rsid w:val="00A256F8"/>
    <w:rsid w:val="00A317B6"/>
    <w:rsid w:val="00A340DF"/>
    <w:rsid w:val="00A34846"/>
    <w:rsid w:val="00A361E6"/>
    <w:rsid w:val="00A378BB"/>
    <w:rsid w:val="00A409C7"/>
    <w:rsid w:val="00A4312F"/>
    <w:rsid w:val="00A43215"/>
    <w:rsid w:val="00A51F62"/>
    <w:rsid w:val="00A52C1A"/>
    <w:rsid w:val="00A544BA"/>
    <w:rsid w:val="00A60305"/>
    <w:rsid w:val="00A60877"/>
    <w:rsid w:val="00A667E3"/>
    <w:rsid w:val="00A669B8"/>
    <w:rsid w:val="00A710B1"/>
    <w:rsid w:val="00A714BF"/>
    <w:rsid w:val="00A72CB5"/>
    <w:rsid w:val="00A744F5"/>
    <w:rsid w:val="00A748C3"/>
    <w:rsid w:val="00A75DB5"/>
    <w:rsid w:val="00A81F28"/>
    <w:rsid w:val="00A82054"/>
    <w:rsid w:val="00A9142C"/>
    <w:rsid w:val="00A926C2"/>
    <w:rsid w:val="00A94ACA"/>
    <w:rsid w:val="00A951A6"/>
    <w:rsid w:val="00A97745"/>
    <w:rsid w:val="00AA0C9D"/>
    <w:rsid w:val="00AA29DF"/>
    <w:rsid w:val="00AA6EEE"/>
    <w:rsid w:val="00AB14B6"/>
    <w:rsid w:val="00AB2F97"/>
    <w:rsid w:val="00AB3320"/>
    <w:rsid w:val="00AB450E"/>
    <w:rsid w:val="00AB5D74"/>
    <w:rsid w:val="00AB799E"/>
    <w:rsid w:val="00AC2B22"/>
    <w:rsid w:val="00AC4F18"/>
    <w:rsid w:val="00AC5B82"/>
    <w:rsid w:val="00AD0BE3"/>
    <w:rsid w:val="00AD1F52"/>
    <w:rsid w:val="00AD7631"/>
    <w:rsid w:val="00AE4AF1"/>
    <w:rsid w:val="00AE5695"/>
    <w:rsid w:val="00AF0726"/>
    <w:rsid w:val="00AF3259"/>
    <w:rsid w:val="00AF54E1"/>
    <w:rsid w:val="00B00337"/>
    <w:rsid w:val="00B003BF"/>
    <w:rsid w:val="00B024D9"/>
    <w:rsid w:val="00B050F5"/>
    <w:rsid w:val="00B07BDA"/>
    <w:rsid w:val="00B10D5E"/>
    <w:rsid w:val="00B127CF"/>
    <w:rsid w:val="00B131AC"/>
    <w:rsid w:val="00B207C2"/>
    <w:rsid w:val="00B21118"/>
    <w:rsid w:val="00B2725C"/>
    <w:rsid w:val="00B30630"/>
    <w:rsid w:val="00B31660"/>
    <w:rsid w:val="00B35F2C"/>
    <w:rsid w:val="00B36724"/>
    <w:rsid w:val="00B4212D"/>
    <w:rsid w:val="00B43778"/>
    <w:rsid w:val="00B453D5"/>
    <w:rsid w:val="00B45A16"/>
    <w:rsid w:val="00B52170"/>
    <w:rsid w:val="00B52E1B"/>
    <w:rsid w:val="00B64771"/>
    <w:rsid w:val="00B650BC"/>
    <w:rsid w:val="00B662AA"/>
    <w:rsid w:val="00B667B9"/>
    <w:rsid w:val="00B669B4"/>
    <w:rsid w:val="00B673B8"/>
    <w:rsid w:val="00B72BD4"/>
    <w:rsid w:val="00B75780"/>
    <w:rsid w:val="00B772C6"/>
    <w:rsid w:val="00B81DBB"/>
    <w:rsid w:val="00B82E75"/>
    <w:rsid w:val="00B8572E"/>
    <w:rsid w:val="00B8696F"/>
    <w:rsid w:val="00B86D19"/>
    <w:rsid w:val="00B93EFC"/>
    <w:rsid w:val="00B9555D"/>
    <w:rsid w:val="00B96229"/>
    <w:rsid w:val="00BA130E"/>
    <w:rsid w:val="00BA670E"/>
    <w:rsid w:val="00BA6C0E"/>
    <w:rsid w:val="00BA74B1"/>
    <w:rsid w:val="00BB0F12"/>
    <w:rsid w:val="00BB4EB6"/>
    <w:rsid w:val="00BB616D"/>
    <w:rsid w:val="00BC07E9"/>
    <w:rsid w:val="00BC1608"/>
    <w:rsid w:val="00BC36E9"/>
    <w:rsid w:val="00BC3BA6"/>
    <w:rsid w:val="00BC3BD5"/>
    <w:rsid w:val="00BC65EA"/>
    <w:rsid w:val="00BD521C"/>
    <w:rsid w:val="00BD7888"/>
    <w:rsid w:val="00BE1647"/>
    <w:rsid w:val="00BE2BA6"/>
    <w:rsid w:val="00BE4BD4"/>
    <w:rsid w:val="00BE6E4B"/>
    <w:rsid w:val="00BF176B"/>
    <w:rsid w:val="00BF538B"/>
    <w:rsid w:val="00BF7E23"/>
    <w:rsid w:val="00C025CD"/>
    <w:rsid w:val="00C02B77"/>
    <w:rsid w:val="00C0681C"/>
    <w:rsid w:val="00C07ABA"/>
    <w:rsid w:val="00C113E5"/>
    <w:rsid w:val="00C11C70"/>
    <w:rsid w:val="00C126C4"/>
    <w:rsid w:val="00C127C6"/>
    <w:rsid w:val="00C12AA3"/>
    <w:rsid w:val="00C13468"/>
    <w:rsid w:val="00C14BD3"/>
    <w:rsid w:val="00C1521C"/>
    <w:rsid w:val="00C16AA7"/>
    <w:rsid w:val="00C16BE2"/>
    <w:rsid w:val="00C21649"/>
    <w:rsid w:val="00C22CBF"/>
    <w:rsid w:val="00C23B1E"/>
    <w:rsid w:val="00C2566F"/>
    <w:rsid w:val="00C27520"/>
    <w:rsid w:val="00C31BD6"/>
    <w:rsid w:val="00C34002"/>
    <w:rsid w:val="00C34539"/>
    <w:rsid w:val="00C34F4B"/>
    <w:rsid w:val="00C44231"/>
    <w:rsid w:val="00C46BD0"/>
    <w:rsid w:val="00C47251"/>
    <w:rsid w:val="00C474C5"/>
    <w:rsid w:val="00C52E8D"/>
    <w:rsid w:val="00C532F1"/>
    <w:rsid w:val="00C540A2"/>
    <w:rsid w:val="00C61A60"/>
    <w:rsid w:val="00C7038F"/>
    <w:rsid w:val="00C716C9"/>
    <w:rsid w:val="00C72522"/>
    <w:rsid w:val="00C76C7B"/>
    <w:rsid w:val="00C8798F"/>
    <w:rsid w:val="00C93A4F"/>
    <w:rsid w:val="00C94198"/>
    <w:rsid w:val="00C9603E"/>
    <w:rsid w:val="00CA0728"/>
    <w:rsid w:val="00CA12B3"/>
    <w:rsid w:val="00CA26BD"/>
    <w:rsid w:val="00CA3216"/>
    <w:rsid w:val="00CC0324"/>
    <w:rsid w:val="00CC1D01"/>
    <w:rsid w:val="00CC4FD0"/>
    <w:rsid w:val="00CC6754"/>
    <w:rsid w:val="00CD0ADF"/>
    <w:rsid w:val="00CD423F"/>
    <w:rsid w:val="00CD44A2"/>
    <w:rsid w:val="00CD457F"/>
    <w:rsid w:val="00CD5B0F"/>
    <w:rsid w:val="00CD5CB4"/>
    <w:rsid w:val="00CD7D66"/>
    <w:rsid w:val="00CD7E36"/>
    <w:rsid w:val="00CE1825"/>
    <w:rsid w:val="00CE3006"/>
    <w:rsid w:val="00CE7F87"/>
    <w:rsid w:val="00CF26CA"/>
    <w:rsid w:val="00CF375F"/>
    <w:rsid w:val="00CF6CD5"/>
    <w:rsid w:val="00D0165C"/>
    <w:rsid w:val="00D03433"/>
    <w:rsid w:val="00D06EC7"/>
    <w:rsid w:val="00D122EF"/>
    <w:rsid w:val="00D12793"/>
    <w:rsid w:val="00D14098"/>
    <w:rsid w:val="00D22111"/>
    <w:rsid w:val="00D30012"/>
    <w:rsid w:val="00D31C91"/>
    <w:rsid w:val="00D338B1"/>
    <w:rsid w:val="00D3406B"/>
    <w:rsid w:val="00D43397"/>
    <w:rsid w:val="00D45701"/>
    <w:rsid w:val="00D5331C"/>
    <w:rsid w:val="00D54B9A"/>
    <w:rsid w:val="00D56886"/>
    <w:rsid w:val="00D56EAA"/>
    <w:rsid w:val="00D57E80"/>
    <w:rsid w:val="00D57EAA"/>
    <w:rsid w:val="00D60714"/>
    <w:rsid w:val="00D60D00"/>
    <w:rsid w:val="00D6240E"/>
    <w:rsid w:val="00D62450"/>
    <w:rsid w:val="00D67ABB"/>
    <w:rsid w:val="00D719D1"/>
    <w:rsid w:val="00D8771B"/>
    <w:rsid w:val="00D93982"/>
    <w:rsid w:val="00D969E6"/>
    <w:rsid w:val="00DA2AB4"/>
    <w:rsid w:val="00DA6226"/>
    <w:rsid w:val="00DA755B"/>
    <w:rsid w:val="00DB1317"/>
    <w:rsid w:val="00DB13B0"/>
    <w:rsid w:val="00DB167B"/>
    <w:rsid w:val="00DB40D0"/>
    <w:rsid w:val="00DB48B3"/>
    <w:rsid w:val="00DB4E57"/>
    <w:rsid w:val="00DB6761"/>
    <w:rsid w:val="00DB75FB"/>
    <w:rsid w:val="00DC5F95"/>
    <w:rsid w:val="00DD32A3"/>
    <w:rsid w:val="00DD7349"/>
    <w:rsid w:val="00DD7E29"/>
    <w:rsid w:val="00DD7E6C"/>
    <w:rsid w:val="00DE7459"/>
    <w:rsid w:val="00DF038F"/>
    <w:rsid w:val="00DF42E1"/>
    <w:rsid w:val="00DF590E"/>
    <w:rsid w:val="00E014FC"/>
    <w:rsid w:val="00E02A2D"/>
    <w:rsid w:val="00E07522"/>
    <w:rsid w:val="00E11D7B"/>
    <w:rsid w:val="00E14FE1"/>
    <w:rsid w:val="00E15C0F"/>
    <w:rsid w:val="00E1748D"/>
    <w:rsid w:val="00E21FAE"/>
    <w:rsid w:val="00E2308D"/>
    <w:rsid w:val="00E253CF"/>
    <w:rsid w:val="00E2616C"/>
    <w:rsid w:val="00E264A5"/>
    <w:rsid w:val="00E32AED"/>
    <w:rsid w:val="00E4120D"/>
    <w:rsid w:val="00E41493"/>
    <w:rsid w:val="00E41650"/>
    <w:rsid w:val="00E42431"/>
    <w:rsid w:val="00E429F4"/>
    <w:rsid w:val="00E43BC2"/>
    <w:rsid w:val="00E528E6"/>
    <w:rsid w:val="00E52C32"/>
    <w:rsid w:val="00E54BC6"/>
    <w:rsid w:val="00E57407"/>
    <w:rsid w:val="00E6042E"/>
    <w:rsid w:val="00E61FAA"/>
    <w:rsid w:val="00E666CA"/>
    <w:rsid w:val="00E70360"/>
    <w:rsid w:val="00E7222B"/>
    <w:rsid w:val="00E741C0"/>
    <w:rsid w:val="00E82348"/>
    <w:rsid w:val="00E83A76"/>
    <w:rsid w:val="00E84BF9"/>
    <w:rsid w:val="00E92FAB"/>
    <w:rsid w:val="00E936E1"/>
    <w:rsid w:val="00E93A79"/>
    <w:rsid w:val="00EA13D0"/>
    <w:rsid w:val="00EA6214"/>
    <w:rsid w:val="00EA702D"/>
    <w:rsid w:val="00EB7685"/>
    <w:rsid w:val="00EC0DED"/>
    <w:rsid w:val="00ED1AB0"/>
    <w:rsid w:val="00ED3DDA"/>
    <w:rsid w:val="00ED785C"/>
    <w:rsid w:val="00EE361A"/>
    <w:rsid w:val="00EE4FFD"/>
    <w:rsid w:val="00EE5F05"/>
    <w:rsid w:val="00EE662C"/>
    <w:rsid w:val="00EE76E1"/>
    <w:rsid w:val="00EF139B"/>
    <w:rsid w:val="00EF20F6"/>
    <w:rsid w:val="00EF279B"/>
    <w:rsid w:val="00EF57D2"/>
    <w:rsid w:val="00EF6D54"/>
    <w:rsid w:val="00F012C9"/>
    <w:rsid w:val="00F03F9F"/>
    <w:rsid w:val="00F0503B"/>
    <w:rsid w:val="00F078B7"/>
    <w:rsid w:val="00F115BE"/>
    <w:rsid w:val="00F130BE"/>
    <w:rsid w:val="00F16E8B"/>
    <w:rsid w:val="00F2258C"/>
    <w:rsid w:val="00F25D69"/>
    <w:rsid w:val="00F3136B"/>
    <w:rsid w:val="00F32AF2"/>
    <w:rsid w:val="00F41143"/>
    <w:rsid w:val="00F41168"/>
    <w:rsid w:val="00F41821"/>
    <w:rsid w:val="00F42222"/>
    <w:rsid w:val="00F450DD"/>
    <w:rsid w:val="00F5788A"/>
    <w:rsid w:val="00F603AD"/>
    <w:rsid w:val="00F7220D"/>
    <w:rsid w:val="00F769C4"/>
    <w:rsid w:val="00F829E8"/>
    <w:rsid w:val="00F8487C"/>
    <w:rsid w:val="00F86230"/>
    <w:rsid w:val="00F906AE"/>
    <w:rsid w:val="00F9281B"/>
    <w:rsid w:val="00F96C3B"/>
    <w:rsid w:val="00F978F6"/>
    <w:rsid w:val="00FA7E0C"/>
    <w:rsid w:val="00FB01DC"/>
    <w:rsid w:val="00FB11BF"/>
    <w:rsid w:val="00FB2CC1"/>
    <w:rsid w:val="00FB470B"/>
    <w:rsid w:val="00FB54B0"/>
    <w:rsid w:val="00FB66F5"/>
    <w:rsid w:val="00FC275C"/>
    <w:rsid w:val="00FD0414"/>
    <w:rsid w:val="00FD7233"/>
    <w:rsid w:val="00FE1FA4"/>
    <w:rsid w:val="00FE2820"/>
    <w:rsid w:val="00FE2892"/>
    <w:rsid w:val="00FE5B31"/>
    <w:rsid w:val="00FF0491"/>
    <w:rsid w:val="00FF112E"/>
    <w:rsid w:val="00FF287D"/>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6FF4"/>
  <w15:chartTrackingRefBased/>
  <w15:docId w15:val="{1C12ADED-460C-43AA-A37A-06A592A5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0F"/>
  </w:style>
  <w:style w:type="paragraph" w:styleId="Heading1">
    <w:name w:val="heading 1"/>
    <w:basedOn w:val="Normal"/>
    <w:next w:val="Normal"/>
    <w:link w:val="Heading1Char"/>
    <w:uiPriority w:val="9"/>
    <w:qFormat/>
    <w:rsid w:val="003E610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E610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E610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E610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E610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E610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E610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E61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61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10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3E610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E610F"/>
    <w:rPr>
      <w:caps/>
      <w:color w:val="1F4D78" w:themeColor="accent1" w:themeShade="7F"/>
      <w:spacing w:val="15"/>
    </w:rPr>
  </w:style>
  <w:style w:type="character" w:customStyle="1" w:styleId="Heading4Char">
    <w:name w:val="Heading 4 Char"/>
    <w:basedOn w:val="DefaultParagraphFont"/>
    <w:link w:val="Heading4"/>
    <w:uiPriority w:val="9"/>
    <w:semiHidden/>
    <w:rsid w:val="003E610F"/>
    <w:rPr>
      <w:caps/>
      <w:color w:val="2E74B5" w:themeColor="accent1" w:themeShade="BF"/>
      <w:spacing w:val="10"/>
    </w:rPr>
  </w:style>
  <w:style w:type="character" w:customStyle="1" w:styleId="Heading5Char">
    <w:name w:val="Heading 5 Char"/>
    <w:basedOn w:val="DefaultParagraphFont"/>
    <w:link w:val="Heading5"/>
    <w:uiPriority w:val="9"/>
    <w:semiHidden/>
    <w:rsid w:val="003E610F"/>
    <w:rPr>
      <w:caps/>
      <w:color w:val="2E74B5" w:themeColor="accent1" w:themeShade="BF"/>
      <w:spacing w:val="10"/>
    </w:rPr>
  </w:style>
  <w:style w:type="character" w:customStyle="1" w:styleId="Heading6Char">
    <w:name w:val="Heading 6 Char"/>
    <w:basedOn w:val="DefaultParagraphFont"/>
    <w:link w:val="Heading6"/>
    <w:uiPriority w:val="9"/>
    <w:semiHidden/>
    <w:rsid w:val="003E610F"/>
    <w:rPr>
      <w:caps/>
      <w:color w:val="2E74B5" w:themeColor="accent1" w:themeShade="BF"/>
      <w:spacing w:val="10"/>
    </w:rPr>
  </w:style>
  <w:style w:type="character" w:customStyle="1" w:styleId="Heading7Char">
    <w:name w:val="Heading 7 Char"/>
    <w:basedOn w:val="DefaultParagraphFont"/>
    <w:link w:val="Heading7"/>
    <w:uiPriority w:val="9"/>
    <w:semiHidden/>
    <w:rsid w:val="003E610F"/>
    <w:rPr>
      <w:caps/>
      <w:color w:val="2E74B5" w:themeColor="accent1" w:themeShade="BF"/>
      <w:spacing w:val="10"/>
    </w:rPr>
  </w:style>
  <w:style w:type="character" w:customStyle="1" w:styleId="Heading8Char">
    <w:name w:val="Heading 8 Char"/>
    <w:basedOn w:val="DefaultParagraphFont"/>
    <w:link w:val="Heading8"/>
    <w:uiPriority w:val="9"/>
    <w:semiHidden/>
    <w:rsid w:val="003E610F"/>
    <w:rPr>
      <w:caps/>
      <w:spacing w:val="10"/>
      <w:sz w:val="18"/>
      <w:szCs w:val="18"/>
    </w:rPr>
  </w:style>
  <w:style w:type="character" w:customStyle="1" w:styleId="Heading9Char">
    <w:name w:val="Heading 9 Char"/>
    <w:basedOn w:val="DefaultParagraphFont"/>
    <w:link w:val="Heading9"/>
    <w:uiPriority w:val="9"/>
    <w:semiHidden/>
    <w:rsid w:val="003E610F"/>
    <w:rPr>
      <w:i/>
      <w:iCs/>
      <w:caps/>
      <w:spacing w:val="10"/>
      <w:sz w:val="18"/>
      <w:szCs w:val="18"/>
    </w:rPr>
  </w:style>
  <w:style w:type="paragraph" w:styleId="Caption">
    <w:name w:val="caption"/>
    <w:basedOn w:val="Normal"/>
    <w:next w:val="Normal"/>
    <w:uiPriority w:val="35"/>
    <w:semiHidden/>
    <w:unhideWhenUsed/>
    <w:qFormat/>
    <w:rsid w:val="003E610F"/>
    <w:rPr>
      <w:b/>
      <w:bCs/>
      <w:color w:val="2E74B5" w:themeColor="accent1" w:themeShade="BF"/>
      <w:sz w:val="16"/>
      <w:szCs w:val="16"/>
    </w:rPr>
  </w:style>
  <w:style w:type="paragraph" w:styleId="Title">
    <w:name w:val="Title"/>
    <w:basedOn w:val="Normal"/>
    <w:next w:val="Normal"/>
    <w:link w:val="TitleChar"/>
    <w:uiPriority w:val="10"/>
    <w:qFormat/>
    <w:rsid w:val="003E610F"/>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E610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E610F"/>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E610F"/>
    <w:rPr>
      <w:caps/>
      <w:color w:val="595959" w:themeColor="text1" w:themeTint="A6"/>
      <w:spacing w:val="10"/>
      <w:sz w:val="21"/>
      <w:szCs w:val="21"/>
    </w:rPr>
  </w:style>
  <w:style w:type="character" w:styleId="Strong">
    <w:name w:val="Strong"/>
    <w:uiPriority w:val="22"/>
    <w:qFormat/>
    <w:rsid w:val="003E610F"/>
    <w:rPr>
      <w:b/>
      <w:bCs/>
    </w:rPr>
  </w:style>
  <w:style w:type="character" w:styleId="Emphasis">
    <w:name w:val="Emphasis"/>
    <w:uiPriority w:val="20"/>
    <w:qFormat/>
    <w:rsid w:val="003E610F"/>
    <w:rPr>
      <w:caps/>
      <w:color w:val="1F4D78" w:themeColor="accent1" w:themeShade="7F"/>
      <w:spacing w:val="5"/>
    </w:rPr>
  </w:style>
  <w:style w:type="paragraph" w:styleId="NoSpacing">
    <w:name w:val="No Spacing"/>
    <w:uiPriority w:val="1"/>
    <w:qFormat/>
    <w:rsid w:val="003E610F"/>
    <w:pPr>
      <w:spacing w:after="0" w:line="240" w:lineRule="auto"/>
    </w:pPr>
  </w:style>
  <w:style w:type="paragraph" w:styleId="Quote">
    <w:name w:val="Quote"/>
    <w:basedOn w:val="Normal"/>
    <w:next w:val="Normal"/>
    <w:link w:val="QuoteChar"/>
    <w:uiPriority w:val="29"/>
    <w:qFormat/>
    <w:rsid w:val="003E610F"/>
    <w:rPr>
      <w:i/>
      <w:iCs/>
      <w:sz w:val="24"/>
      <w:szCs w:val="24"/>
    </w:rPr>
  </w:style>
  <w:style w:type="character" w:customStyle="1" w:styleId="QuoteChar">
    <w:name w:val="Quote Char"/>
    <w:basedOn w:val="DefaultParagraphFont"/>
    <w:link w:val="Quote"/>
    <w:uiPriority w:val="29"/>
    <w:rsid w:val="003E610F"/>
    <w:rPr>
      <w:i/>
      <w:iCs/>
      <w:sz w:val="24"/>
      <w:szCs w:val="24"/>
    </w:rPr>
  </w:style>
  <w:style w:type="paragraph" w:styleId="IntenseQuote">
    <w:name w:val="Intense Quote"/>
    <w:basedOn w:val="Normal"/>
    <w:next w:val="Normal"/>
    <w:link w:val="IntenseQuoteChar"/>
    <w:uiPriority w:val="30"/>
    <w:qFormat/>
    <w:rsid w:val="003E610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E610F"/>
    <w:rPr>
      <w:color w:val="5B9BD5" w:themeColor="accent1"/>
      <w:sz w:val="24"/>
      <w:szCs w:val="24"/>
    </w:rPr>
  </w:style>
  <w:style w:type="character" w:styleId="SubtleEmphasis">
    <w:name w:val="Subtle Emphasis"/>
    <w:uiPriority w:val="19"/>
    <w:qFormat/>
    <w:rsid w:val="003E610F"/>
    <w:rPr>
      <w:i/>
      <w:iCs/>
      <w:color w:val="1F4D78" w:themeColor="accent1" w:themeShade="7F"/>
    </w:rPr>
  </w:style>
  <w:style w:type="character" w:styleId="IntenseEmphasis">
    <w:name w:val="Intense Emphasis"/>
    <w:uiPriority w:val="21"/>
    <w:qFormat/>
    <w:rsid w:val="003E610F"/>
    <w:rPr>
      <w:b/>
      <w:bCs/>
      <w:caps/>
      <w:color w:val="1F4D78" w:themeColor="accent1" w:themeShade="7F"/>
      <w:spacing w:val="10"/>
    </w:rPr>
  </w:style>
  <w:style w:type="character" w:styleId="SubtleReference">
    <w:name w:val="Subtle Reference"/>
    <w:uiPriority w:val="31"/>
    <w:qFormat/>
    <w:rsid w:val="003E610F"/>
    <w:rPr>
      <w:b/>
      <w:bCs/>
      <w:color w:val="5B9BD5" w:themeColor="accent1"/>
    </w:rPr>
  </w:style>
  <w:style w:type="character" w:styleId="IntenseReference">
    <w:name w:val="Intense Reference"/>
    <w:uiPriority w:val="32"/>
    <w:qFormat/>
    <w:rsid w:val="003E610F"/>
    <w:rPr>
      <w:b/>
      <w:bCs/>
      <w:i/>
      <w:iCs/>
      <w:caps/>
      <w:color w:val="5B9BD5" w:themeColor="accent1"/>
    </w:rPr>
  </w:style>
  <w:style w:type="character" w:styleId="BookTitle">
    <w:name w:val="Book Title"/>
    <w:uiPriority w:val="33"/>
    <w:qFormat/>
    <w:rsid w:val="003E610F"/>
    <w:rPr>
      <w:b/>
      <w:bCs/>
      <w:i/>
      <w:iCs/>
      <w:spacing w:val="0"/>
    </w:rPr>
  </w:style>
  <w:style w:type="paragraph" w:styleId="TOCHeading">
    <w:name w:val="TOC Heading"/>
    <w:basedOn w:val="Heading1"/>
    <w:next w:val="Normal"/>
    <w:uiPriority w:val="39"/>
    <w:semiHidden/>
    <w:unhideWhenUsed/>
    <w:qFormat/>
    <w:rsid w:val="003E610F"/>
    <w:pPr>
      <w:outlineLvl w:val="9"/>
    </w:pPr>
  </w:style>
  <w:style w:type="paragraph" w:styleId="Header">
    <w:name w:val="header"/>
    <w:basedOn w:val="Normal"/>
    <w:link w:val="HeaderChar"/>
    <w:uiPriority w:val="99"/>
    <w:unhideWhenUsed/>
    <w:rsid w:val="0072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B1"/>
  </w:style>
  <w:style w:type="paragraph" w:styleId="Footer">
    <w:name w:val="footer"/>
    <w:basedOn w:val="Normal"/>
    <w:link w:val="FooterChar"/>
    <w:uiPriority w:val="99"/>
    <w:unhideWhenUsed/>
    <w:rsid w:val="0072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B1"/>
  </w:style>
  <w:style w:type="paragraph" w:styleId="BalloonText">
    <w:name w:val="Balloon Text"/>
    <w:basedOn w:val="Normal"/>
    <w:link w:val="BalloonTextChar"/>
    <w:uiPriority w:val="99"/>
    <w:semiHidden/>
    <w:unhideWhenUsed/>
    <w:rsid w:val="00BF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6B"/>
    <w:rPr>
      <w:rFonts w:ascii="Segoe UI" w:hAnsi="Segoe UI" w:cs="Segoe UI"/>
      <w:sz w:val="18"/>
      <w:szCs w:val="18"/>
    </w:rPr>
  </w:style>
  <w:style w:type="character" w:styleId="Hyperlink">
    <w:name w:val="Hyperlink"/>
    <w:basedOn w:val="DefaultParagraphFont"/>
    <w:uiPriority w:val="99"/>
    <w:unhideWhenUsed/>
    <w:rsid w:val="00BF176B"/>
    <w:rPr>
      <w:color w:val="0563C1" w:themeColor="hyperlink"/>
      <w:u w:val="single"/>
    </w:rPr>
  </w:style>
  <w:style w:type="paragraph" w:styleId="ListParagraph">
    <w:name w:val="List Paragraph"/>
    <w:basedOn w:val="Normal"/>
    <w:uiPriority w:val="99"/>
    <w:qFormat/>
    <w:rsid w:val="00A317B6"/>
    <w:pPr>
      <w:ind w:left="720"/>
      <w:contextualSpacing/>
    </w:pPr>
  </w:style>
  <w:style w:type="paragraph" w:styleId="NormalWeb">
    <w:name w:val="Normal (Web)"/>
    <w:basedOn w:val="Normal"/>
    <w:uiPriority w:val="99"/>
    <w:unhideWhenUsed/>
    <w:rsid w:val="00A40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2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686">
      <w:bodyDiv w:val="1"/>
      <w:marLeft w:val="0"/>
      <w:marRight w:val="0"/>
      <w:marTop w:val="0"/>
      <w:marBottom w:val="0"/>
      <w:divBdr>
        <w:top w:val="none" w:sz="0" w:space="0" w:color="auto"/>
        <w:left w:val="none" w:sz="0" w:space="0" w:color="auto"/>
        <w:bottom w:val="none" w:sz="0" w:space="0" w:color="auto"/>
        <w:right w:val="none" w:sz="0" w:space="0" w:color="auto"/>
      </w:divBdr>
    </w:div>
    <w:div w:id="116880267">
      <w:bodyDiv w:val="1"/>
      <w:marLeft w:val="0"/>
      <w:marRight w:val="0"/>
      <w:marTop w:val="0"/>
      <w:marBottom w:val="0"/>
      <w:divBdr>
        <w:top w:val="none" w:sz="0" w:space="0" w:color="auto"/>
        <w:left w:val="none" w:sz="0" w:space="0" w:color="auto"/>
        <w:bottom w:val="none" w:sz="0" w:space="0" w:color="auto"/>
        <w:right w:val="none" w:sz="0" w:space="0" w:color="auto"/>
      </w:divBdr>
    </w:div>
    <w:div w:id="297419642">
      <w:bodyDiv w:val="1"/>
      <w:marLeft w:val="0"/>
      <w:marRight w:val="0"/>
      <w:marTop w:val="0"/>
      <w:marBottom w:val="0"/>
      <w:divBdr>
        <w:top w:val="none" w:sz="0" w:space="0" w:color="auto"/>
        <w:left w:val="none" w:sz="0" w:space="0" w:color="auto"/>
        <w:bottom w:val="none" w:sz="0" w:space="0" w:color="auto"/>
        <w:right w:val="none" w:sz="0" w:space="0" w:color="auto"/>
      </w:divBdr>
      <w:divsChild>
        <w:div w:id="1053962119">
          <w:marLeft w:val="0"/>
          <w:marRight w:val="0"/>
          <w:marTop w:val="0"/>
          <w:marBottom w:val="0"/>
          <w:divBdr>
            <w:top w:val="none" w:sz="0" w:space="0" w:color="auto"/>
            <w:left w:val="none" w:sz="0" w:space="0" w:color="auto"/>
            <w:bottom w:val="none" w:sz="0" w:space="0" w:color="auto"/>
            <w:right w:val="none" w:sz="0" w:space="0" w:color="auto"/>
          </w:divBdr>
        </w:div>
        <w:div w:id="1735353144">
          <w:marLeft w:val="0"/>
          <w:marRight w:val="0"/>
          <w:marTop w:val="0"/>
          <w:marBottom w:val="0"/>
          <w:divBdr>
            <w:top w:val="none" w:sz="0" w:space="0" w:color="auto"/>
            <w:left w:val="none" w:sz="0" w:space="0" w:color="auto"/>
            <w:bottom w:val="none" w:sz="0" w:space="0" w:color="auto"/>
            <w:right w:val="none" w:sz="0" w:space="0" w:color="auto"/>
          </w:divBdr>
        </w:div>
        <w:div w:id="249699650">
          <w:marLeft w:val="0"/>
          <w:marRight w:val="0"/>
          <w:marTop w:val="0"/>
          <w:marBottom w:val="0"/>
          <w:divBdr>
            <w:top w:val="none" w:sz="0" w:space="0" w:color="auto"/>
            <w:left w:val="none" w:sz="0" w:space="0" w:color="auto"/>
            <w:bottom w:val="none" w:sz="0" w:space="0" w:color="auto"/>
            <w:right w:val="none" w:sz="0" w:space="0" w:color="auto"/>
          </w:divBdr>
        </w:div>
        <w:div w:id="2017345754">
          <w:marLeft w:val="0"/>
          <w:marRight w:val="0"/>
          <w:marTop w:val="0"/>
          <w:marBottom w:val="0"/>
          <w:divBdr>
            <w:top w:val="none" w:sz="0" w:space="0" w:color="auto"/>
            <w:left w:val="none" w:sz="0" w:space="0" w:color="auto"/>
            <w:bottom w:val="none" w:sz="0" w:space="0" w:color="auto"/>
            <w:right w:val="none" w:sz="0" w:space="0" w:color="auto"/>
          </w:divBdr>
        </w:div>
        <w:div w:id="77796347">
          <w:marLeft w:val="0"/>
          <w:marRight w:val="0"/>
          <w:marTop w:val="0"/>
          <w:marBottom w:val="0"/>
          <w:divBdr>
            <w:top w:val="none" w:sz="0" w:space="0" w:color="auto"/>
            <w:left w:val="none" w:sz="0" w:space="0" w:color="auto"/>
            <w:bottom w:val="none" w:sz="0" w:space="0" w:color="auto"/>
            <w:right w:val="none" w:sz="0" w:space="0" w:color="auto"/>
          </w:divBdr>
        </w:div>
        <w:div w:id="463474592">
          <w:marLeft w:val="0"/>
          <w:marRight w:val="0"/>
          <w:marTop w:val="0"/>
          <w:marBottom w:val="0"/>
          <w:divBdr>
            <w:top w:val="none" w:sz="0" w:space="0" w:color="auto"/>
            <w:left w:val="none" w:sz="0" w:space="0" w:color="auto"/>
            <w:bottom w:val="none" w:sz="0" w:space="0" w:color="auto"/>
            <w:right w:val="none" w:sz="0" w:space="0" w:color="auto"/>
          </w:divBdr>
        </w:div>
        <w:div w:id="1948468837">
          <w:marLeft w:val="0"/>
          <w:marRight w:val="0"/>
          <w:marTop w:val="0"/>
          <w:marBottom w:val="0"/>
          <w:divBdr>
            <w:top w:val="none" w:sz="0" w:space="0" w:color="auto"/>
            <w:left w:val="none" w:sz="0" w:space="0" w:color="auto"/>
            <w:bottom w:val="none" w:sz="0" w:space="0" w:color="auto"/>
            <w:right w:val="none" w:sz="0" w:space="0" w:color="auto"/>
          </w:divBdr>
        </w:div>
        <w:div w:id="1024208453">
          <w:marLeft w:val="0"/>
          <w:marRight w:val="0"/>
          <w:marTop w:val="0"/>
          <w:marBottom w:val="0"/>
          <w:divBdr>
            <w:top w:val="none" w:sz="0" w:space="0" w:color="auto"/>
            <w:left w:val="none" w:sz="0" w:space="0" w:color="auto"/>
            <w:bottom w:val="none" w:sz="0" w:space="0" w:color="auto"/>
            <w:right w:val="none" w:sz="0" w:space="0" w:color="auto"/>
          </w:divBdr>
        </w:div>
        <w:div w:id="422190573">
          <w:marLeft w:val="0"/>
          <w:marRight w:val="0"/>
          <w:marTop w:val="0"/>
          <w:marBottom w:val="0"/>
          <w:divBdr>
            <w:top w:val="none" w:sz="0" w:space="0" w:color="auto"/>
            <w:left w:val="none" w:sz="0" w:space="0" w:color="auto"/>
            <w:bottom w:val="none" w:sz="0" w:space="0" w:color="auto"/>
            <w:right w:val="none" w:sz="0" w:space="0" w:color="auto"/>
          </w:divBdr>
        </w:div>
      </w:divsChild>
    </w:div>
    <w:div w:id="361054040">
      <w:bodyDiv w:val="1"/>
      <w:marLeft w:val="0"/>
      <w:marRight w:val="0"/>
      <w:marTop w:val="0"/>
      <w:marBottom w:val="0"/>
      <w:divBdr>
        <w:top w:val="none" w:sz="0" w:space="0" w:color="auto"/>
        <w:left w:val="none" w:sz="0" w:space="0" w:color="auto"/>
        <w:bottom w:val="none" w:sz="0" w:space="0" w:color="auto"/>
        <w:right w:val="none" w:sz="0" w:space="0" w:color="auto"/>
      </w:divBdr>
      <w:divsChild>
        <w:div w:id="1275556196">
          <w:marLeft w:val="0"/>
          <w:marRight w:val="0"/>
          <w:marTop w:val="0"/>
          <w:marBottom w:val="0"/>
          <w:divBdr>
            <w:top w:val="none" w:sz="0" w:space="0" w:color="auto"/>
            <w:left w:val="none" w:sz="0" w:space="0" w:color="auto"/>
            <w:bottom w:val="none" w:sz="0" w:space="0" w:color="auto"/>
            <w:right w:val="none" w:sz="0" w:space="0" w:color="auto"/>
          </w:divBdr>
        </w:div>
        <w:div w:id="1149637280">
          <w:marLeft w:val="0"/>
          <w:marRight w:val="0"/>
          <w:marTop w:val="0"/>
          <w:marBottom w:val="0"/>
          <w:divBdr>
            <w:top w:val="none" w:sz="0" w:space="0" w:color="auto"/>
            <w:left w:val="none" w:sz="0" w:space="0" w:color="auto"/>
            <w:bottom w:val="none" w:sz="0" w:space="0" w:color="auto"/>
            <w:right w:val="none" w:sz="0" w:space="0" w:color="auto"/>
          </w:divBdr>
        </w:div>
        <w:div w:id="547382303">
          <w:marLeft w:val="0"/>
          <w:marRight w:val="0"/>
          <w:marTop w:val="0"/>
          <w:marBottom w:val="0"/>
          <w:divBdr>
            <w:top w:val="none" w:sz="0" w:space="0" w:color="auto"/>
            <w:left w:val="none" w:sz="0" w:space="0" w:color="auto"/>
            <w:bottom w:val="none" w:sz="0" w:space="0" w:color="auto"/>
            <w:right w:val="none" w:sz="0" w:space="0" w:color="auto"/>
          </w:divBdr>
        </w:div>
      </w:divsChild>
    </w:div>
    <w:div w:id="500391322">
      <w:bodyDiv w:val="1"/>
      <w:marLeft w:val="0"/>
      <w:marRight w:val="0"/>
      <w:marTop w:val="0"/>
      <w:marBottom w:val="0"/>
      <w:divBdr>
        <w:top w:val="none" w:sz="0" w:space="0" w:color="auto"/>
        <w:left w:val="none" w:sz="0" w:space="0" w:color="auto"/>
        <w:bottom w:val="none" w:sz="0" w:space="0" w:color="auto"/>
        <w:right w:val="none" w:sz="0" w:space="0" w:color="auto"/>
      </w:divBdr>
    </w:div>
    <w:div w:id="517668870">
      <w:bodyDiv w:val="1"/>
      <w:marLeft w:val="0"/>
      <w:marRight w:val="0"/>
      <w:marTop w:val="0"/>
      <w:marBottom w:val="0"/>
      <w:divBdr>
        <w:top w:val="none" w:sz="0" w:space="0" w:color="auto"/>
        <w:left w:val="none" w:sz="0" w:space="0" w:color="auto"/>
        <w:bottom w:val="none" w:sz="0" w:space="0" w:color="auto"/>
        <w:right w:val="none" w:sz="0" w:space="0" w:color="auto"/>
      </w:divBdr>
    </w:div>
    <w:div w:id="520316565">
      <w:bodyDiv w:val="1"/>
      <w:marLeft w:val="0"/>
      <w:marRight w:val="0"/>
      <w:marTop w:val="0"/>
      <w:marBottom w:val="0"/>
      <w:divBdr>
        <w:top w:val="none" w:sz="0" w:space="0" w:color="auto"/>
        <w:left w:val="none" w:sz="0" w:space="0" w:color="auto"/>
        <w:bottom w:val="none" w:sz="0" w:space="0" w:color="auto"/>
        <w:right w:val="none" w:sz="0" w:space="0" w:color="auto"/>
      </w:divBdr>
      <w:divsChild>
        <w:div w:id="831259622">
          <w:marLeft w:val="0"/>
          <w:marRight w:val="0"/>
          <w:marTop w:val="0"/>
          <w:marBottom w:val="0"/>
          <w:divBdr>
            <w:top w:val="none" w:sz="0" w:space="0" w:color="auto"/>
            <w:left w:val="none" w:sz="0" w:space="0" w:color="auto"/>
            <w:bottom w:val="none" w:sz="0" w:space="0" w:color="auto"/>
            <w:right w:val="none" w:sz="0" w:space="0" w:color="auto"/>
          </w:divBdr>
          <w:divsChild>
            <w:div w:id="1376615764">
              <w:marLeft w:val="0"/>
              <w:marRight w:val="0"/>
              <w:marTop w:val="0"/>
              <w:marBottom w:val="0"/>
              <w:divBdr>
                <w:top w:val="none" w:sz="0" w:space="0" w:color="auto"/>
                <w:left w:val="none" w:sz="0" w:space="0" w:color="auto"/>
                <w:bottom w:val="none" w:sz="0" w:space="0" w:color="auto"/>
                <w:right w:val="none" w:sz="0" w:space="0" w:color="auto"/>
              </w:divBdr>
              <w:divsChild>
                <w:div w:id="1354989152">
                  <w:marLeft w:val="0"/>
                  <w:marRight w:val="0"/>
                  <w:marTop w:val="0"/>
                  <w:marBottom w:val="0"/>
                  <w:divBdr>
                    <w:top w:val="none" w:sz="0" w:space="0" w:color="auto"/>
                    <w:left w:val="none" w:sz="0" w:space="0" w:color="auto"/>
                    <w:bottom w:val="none" w:sz="0" w:space="0" w:color="auto"/>
                    <w:right w:val="none" w:sz="0" w:space="0" w:color="auto"/>
                  </w:divBdr>
                  <w:divsChild>
                    <w:div w:id="1765688410">
                      <w:marLeft w:val="0"/>
                      <w:marRight w:val="0"/>
                      <w:marTop w:val="0"/>
                      <w:marBottom w:val="0"/>
                      <w:divBdr>
                        <w:top w:val="none" w:sz="0" w:space="0" w:color="auto"/>
                        <w:left w:val="none" w:sz="0" w:space="0" w:color="auto"/>
                        <w:bottom w:val="none" w:sz="0" w:space="0" w:color="auto"/>
                        <w:right w:val="none" w:sz="0" w:space="0" w:color="auto"/>
                      </w:divBdr>
                      <w:divsChild>
                        <w:div w:id="615214200">
                          <w:marLeft w:val="0"/>
                          <w:marRight w:val="0"/>
                          <w:marTop w:val="0"/>
                          <w:marBottom w:val="0"/>
                          <w:divBdr>
                            <w:top w:val="none" w:sz="0" w:space="0" w:color="auto"/>
                            <w:left w:val="none" w:sz="0" w:space="0" w:color="auto"/>
                            <w:bottom w:val="none" w:sz="0" w:space="0" w:color="auto"/>
                            <w:right w:val="none" w:sz="0" w:space="0" w:color="auto"/>
                          </w:divBdr>
                          <w:divsChild>
                            <w:div w:id="720792171">
                              <w:marLeft w:val="0"/>
                              <w:marRight w:val="0"/>
                              <w:marTop w:val="0"/>
                              <w:marBottom w:val="0"/>
                              <w:divBdr>
                                <w:top w:val="none" w:sz="0" w:space="0" w:color="auto"/>
                                <w:left w:val="none" w:sz="0" w:space="0" w:color="auto"/>
                                <w:bottom w:val="none" w:sz="0" w:space="0" w:color="auto"/>
                                <w:right w:val="none" w:sz="0" w:space="0" w:color="auto"/>
                              </w:divBdr>
                              <w:divsChild>
                                <w:div w:id="1797526190">
                                  <w:marLeft w:val="0"/>
                                  <w:marRight w:val="0"/>
                                  <w:marTop w:val="0"/>
                                  <w:marBottom w:val="0"/>
                                  <w:divBdr>
                                    <w:top w:val="none" w:sz="0" w:space="0" w:color="auto"/>
                                    <w:left w:val="none" w:sz="0" w:space="0" w:color="auto"/>
                                    <w:bottom w:val="none" w:sz="0" w:space="0" w:color="auto"/>
                                    <w:right w:val="none" w:sz="0" w:space="0" w:color="auto"/>
                                  </w:divBdr>
                                  <w:divsChild>
                                    <w:div w:id="924151088">
                                      <w:marLeft w:val="0"/>
                                      <w:marRight w:val="0"/>
                                      <w:marTop w:val="0"/>
                                      <w:marBottom w:val="0"/>
                                      <w:divBdr>
                                        <w:top w:val="none" w:sz="0" w:space="0" w:color="auto"/>
                                        <w:left w:val="none" w:sz="0" w:space="0" w:color="auto"/>
                                        <w:bottom w:val="none" w:sz="0" w:space="0" w:color="auto"/>
                                        <w:right w:val="none" w:sz="0" w:space="0" w:color="auto"/>
                                      </w:divBdr>
                                      <w:divsChild>
                                        <w:div w:id="177811674">
                                          <w:marLeft w:val="0"/>
                                          <w:marRight w:val="0"/>
                                          <w:marTop w:val="0"/>
                                          <w:marBottom w:val="0"/>
                                          <w:divBdr>
                                            <w:top w:val="none" w:sz="0" w:space="0" w:color="auto"/>
                                            <w:left w:val="none" w:sz="0" w:space="0" w:color="auto"/>
                                            <w:bottom w:val="none" w:sz="0" w:space="0" w:color="auto"/>
                                            <w:right w:val="none" w:sz="0" w:space="0" w:color="auto"/>
                                          </w:divBdr>
                                          <w:divsChild>
                                            <w:div w:id="467085959">
                                              <w:marLeft w:val="0"/>
                                              <w:marRight w:val="0"/>
                                              <w:marTop w:val="0"/>
                                              <w:marBottom w:val="0"/>
                                              <w:divBdr>
                                                <w:top w:val="none" w:sz="0" w:space="0" w:color="auto"/>
                                                <w:left w:val="none" w:sz="0" w:space="0" w:color="auto"/>
                                                <w:bottom w:val="none" w:sz="0" w:space="0" w:color="auto"/>
                                                <w:right w:val="none" w:sz="0" w:space="0" w:color="auto"/>
                                              </w:divBdr>
                                              <w:divsChild>
                                                <w:div w:id="961611834">
                                                  <w:marLeft w:val="0"/>
                                                  <w:marRight w:val="0"/>
                                                  <w:marTop w:val="0"/>
                                                  <w:marBottom w:val="0"/>
                                                  <w:divBdr>
                                                    <w:top w:val="none" w:sz="0" w:space="0" w:color="auto"/>
                                                    <w:left w:val="none" w:sz="0" w:space="0" w:color="auto"/>
                                                    <w:bottom w:val="none" w:sz="0" w:space="0" w:color="auto"/>
                                                    <w:right w:val="none" w:sz="0" w:space="0" w:color="auto"/>
                                                  </w:divBdr>
                                                  <w:divsChild>
                                                    <w:div w:id="1361468941">
                                                      <w:marLeft w:val="0"/>
                                                      <w:marRight w:val="0"/>
                                                      <w:marTop w:val="0"/>
                                                      <w:marBottom w:val="0"/>
                                                      <w:divBdr>
                                                        <w:top w:val="none" w:sz="0" w:space="0" w:color="auto"/>
                                                        <w:left w:val="none" w:sz="0" w:space="0" w:color="auto"/>
                                                        <w:bottom w:val="none" w:sz="0" w:space="0" w:color="auto"/>
                                                        <w:right w:val="none" w:sz="0" w:space="0" w:color="auto"/>
                                                      </w:divBdr>
                                                      <w:divsChild>
                                                        <w:div w:id="1166018733">
                                                          <w:marLeft w:val="0"/>
                                                          <w:marRight w:val="0"/>
                                                          <w:marTop w:val="0"/>
                                                          <w:marBottom w:val="0"/>
                                                          <w:divBdr>
                                                            <w:top w:val="none" w:sz="0" w:space="0" w:color="auto"/>
                                                            <w:left w:val="none" w:sz="0" w:space="0" w:color="auto"/>
                                                            <w:bottom w:val="none" w:sz="0" w:space="0" w:color="auto"/>
                                                            <w:right w:val="none" w:sz="0" w:space="0" w:color="auto"/>
                                                          </w:divBdr>
                                                          <w:divsChild>
                                                            <w:div w:id="1504008994">
                                                              <w:marLeft w:val="0"/>
                                                              <w:marRight w:val="0"/>
                                                              <w:marTop w:val="0"/>
                                                              <w:marBottom w:val="0"/>
                                                              <w:divBdr>
                                                                <w:top w:val="none" w:sz="0" w:space="0" w:color="auto"/>
                                                                <w:left w:val="none" w:sz="0" w:space="0" w:color="auto"/>
                                                                <w:bottom w:val="none" w:sz="0" w:space="0" w:color="auto"/>
                                                                <w:right w:val="none" w:sz="0" w:space="0" w:color="auto"/>
                                                              </w:divBdr>
                                                              <w:divsChild>
                                                                <w:div w:id="1209606869">
                                                                  <w:marLeft w:val="0"/>
                                                                  <w:marRight w:val="0"/>
                                                                  <w:marTop w:val="0"/>
                                                                  <w:marBottom w:val="0"/>
                                                                  <w:divBdr>
                                                                    <w:top w:val="none" w:sz="0" w:space="0" w:color="auto"/>
                                                                    <w:left w:val="none" w:sz="0" w:space="0" w:color="auto"/>
                                                                    <w:bottom w:val="none" w:sz="0" w:space="0" w:color="auto"/>
                                                                    <w:right w:val="none" w:sz="0" w:space="0" w:color="auto"/>
                                                                  </w:divBdr>
                                                                  <w:divsChild>
                                                                    <w:div w:id="2112356524">
                                                                      <w:marLeft w:val="0"/>
                                                                      <w:marRight w:val="0"/>
                                                                      <w:marTop w:val="0"/>
                                                                      <w:marBottom w:val="0"/>
                                                                      <w:divBdr>
                                                                        <w:top w:val="none" w:sz="0" w:space="0" w:color="auto"/>
                                                                        <w:left w:val="none" w:sz="0" w:space="0" w:color="auto"/>
                                                                        <w:bottom w:val="none" w:sz="0" w:space="0" w:color="auto"/>
                                                                        <w:right w:val="none" w:sz="0" w:space="0" w:color="auto"/>
                                                                      </w:divBdr>
                                                                      <w:divsChild>
                                                                        <w:div w:id="937179343">
                                                                          <w:marLeft w:val="0"/>
                                                                          <w:marRight w:val="0"/>
                                                                          <w:marTop w:val="0"/>
                                                                          <w:marBottom w:val="0"/>
                                                                          <w:divBdr>
                                                                            <w:top w:val="none" w:sz="0" w:space="0" w:color="auto"/>
                                                                            <w:left w:val="none" w:sz="0" w:space="0" w:color="auto"/>
                                                                            <w:bottom w:val="none" w:sz="0" w:space="0" w:color="auto"/>
                                                                            <w:right w:val="none" w:sz="0" w:space="0" w:color="auto"/>
                                                                          </w:divBdr>
                                                                          <w:divsChild>
                                                                            <w:div w:id="1117987190">
                                                                              <w:marLeft w:val="0"/>
                                                                              <w:marRight w:val="0"/>
                                                                              <w:marTop w:val="0"/>
                                                                              <w:marBottom w:val="0"/>
                                                                              <w:divBdr>
                                                                                <w:top w:val="none" w:sz="0" w:space="0" w:color="auto"/>
                                                                                <w:left w:val="none" w:sz="0" w:space="0" w:color="auto"/>
                                                                                <w:bottom w:val="none" w:sz="0" w:space="0" w:color="auto"/>
                                                                                <w:right w:val="none" w:sz="0" w:space="0" w:color="auto"/>
                                                                              </w:divBdr>
                                                                              <w:divsChild>
                                                                                <w:div w:id="590168080">
                                                                                  <w:marLeft w:val="0"/>
                                                                                  <w:marRight w:val="0"/>
                                                                                  <w:marTop w:val="0"/>
                                                                                  <w:marBottom w:val="0"/>
                                                                                  <w:divBdr>
                                                                                    <w:top w:val="none" w:sz="0" w:space="0" w:color="auto"/>
                                                                                    <w:left w:val="none" w:sz="0" w:space="0" w:color="auto"/>
                                                                                    <w:bottom w:val="none" w:sz="0" w:space="0" w:color="auto"/>
                                                                                    <w:right w:val="none" w:sz="0" w:space="0" w:color="auto"/>
                                                                                  </w:divBdr>
                                                                                  <w:divsChild>
                                                                                    <w:div w:id="373578225">
                                                                                      <w:marLeft w:val="0"/>
                                                                                      <w:marRight w:val="0"/>
                                                                                      <w:marTop w:val="0"/>
                                                                                      <w:marBottom w:val="0"/>
                                                                                      <w:divBdr>
                                                                                        <w:top w:val="none" w:sz="0" w:space="0" w:color="auto"/>
                                                                                        <w:left w:val="none" w:sz="0" w:space="0" w:color="auto"/>
                                                                                        <w:bottom w:val="none" w:sz="0" w:space="0" w:color="auto"/>
                                                                                        <w:right w:val="none" w:sz="0" w:space="0" w:color="auto"/>
                                                                                      </w:divBdr>
                                                                                      <w:divsChild>
                                                                                        <w:div w:id="918707998">
                                                                                          <w:marLeft w:val="0"/>
                                                                                          <w:marRight w:val="0"/>
                                                                                          <w:marTop w:val="0"/>
                                                                                          <w:marBottom w:val="0"/>
                                                                                          <w:divBdr>
                                                                                            <w:top w:val="none" w:sz="0" w:space="0" w:color="auto"/>
                                                                                            <w:left w:val="none" w:sz="0" w:space="0" w:color="auto"/>
                                                                                            <w:bottom w:val="none" w:sz="0" w:space="0" w:color="auto"/>
                                                                                            <w:right w:val="none" w:sz="0" w:space="0" w:color="auto"/>
                                                                                          </w:divBdr>
                                                                                          <w:divsChild>
                                                                                            <w:div w:id="863711760">
                                                                                              <w:marLeft w:val="0"/>
                                                                                              <w:marRight w:val="0"/>
                                                                                              <w:marTop w:val="0"/>
                                                                                              <w:marBottom w:val="0"/>
                                                                                              <w:divBdr>
                                                                                                <w:top w:val="none" w:sz="0" w:space="0" w:color="auto"/>
                                                                                                <w:left w:val="none" w:sz="0" w:space="0" w:color="auto"/>
                                                                                                <w:bottom w:val="none" w:sz="0" w:space="0" w:color="auto"/>
                                                                                                <w:right w:val="none" w:sz="0" w:space="0" w:color="auto"/>
                                                                                              </w:divBdr>
                                                                                              <w:divsChild>
                                                                                                <w:div w:id="1959993294">
                                                                                                  <w:marLeft w:val="0"/>
                                                                                                  <w:marRight w:val="0"/>
                                                                                                  <w:marTop w:val="0"/>
                                                                                                  <w:marBottom w:val="0"/>
                                                                                                  <w:divBdr>
                                                                                                    <w:top w:val="none" w:sz="0" w:space="0" w:color="auto"/>
                                                                                                    <w:left w:val="none" w:sz="0" w:space="0" w:color="auto"/>
                                                                                                    <w:bottom w:val="none" w:sz="0" w:space="0" w:color="auto"/>
                                                                                                    <w:right w:val="none" w:sz="0" w:space="0" w:color="auto"/>
                                                                                                  </w:divBdr>
                                                                                                  <w:divsChild>
                                                                                                    <w:div w:id="1194416434">
                                                                                                      <w:marLeft w:val="0"/>
                                                                                                      <w:marRight w:val="0"/>
                                                                                                      <w:marTop w:val="0"/>
                                                                                                      <w:marBottom w:val="0"/>
                                                                                                      <w:divBdr>
                                                                                                        <w:top w:val="none" w:sz="0" w:space="0" w:color="auto"/>
                                                                                                        <w:left w:val="none" w:sz="0" w:space="0" w:color="auto"/>
                                                                                                        <w:bottom w:val="none" w:sz="0" w:space="0" w:color="auto"/>
                                                                                                        <w:right w:val="none" w:sz="0" w:space="0" w:color="auto"/>
                                                                                                      </w:divBdr>
                                                                                                      <w:divsChild>
                                                                                                        <w:div w:id="9977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48945">
      <w:bodyDiv w:val="1"/>
      <w:marLeft w:val="0"/>
      <w:marRight w:val="0"/>
      <w:marTop w:val="0"/>
      <w:marBottom w:val="0"/>
      <w:divBdr>
        <w:top w:val="none" w:sz="0" w:space="0" w:color="auto"/>
        <w:left w:val="none" w:sz="0" w:space="0" w:color="auto"/>
        <w:bottom w:val="none" w:sz="0" w:space="0" w:color="auto"/>
        <w:right w:val="none" w:sz="0" w:space="0" w:color="auto"/>
      </w:divBdr>
    </w:div>
    <w:div w:id="737363560">
      <w:bodyDiv w:val="1"/>
      <w:marLeft w:val="0"/>
      <w:marRight w:val="0"/>
      <w:marTop w:val="0"/>
      <w:marBottom w:val="0"/>
      <w:divBdr>
        <w:top w:val="none" w:sz="0" w:space="0" w:color="auto"/>
        <w:left w:val="none" w:sz="0" w:space="0" w:color="auto"/>
        <w:bottom w:val="none" w:sz="0" w:space="0" w:color="auto"/>
        <w:right w:val="none" w:sz="0" w:space="0" w:color="auto"/>
      </w:divBdr>
      <w:divsChild>
        <w:div w:id="1132400896">
          <w:marLeft w:val="0"/>
          <w:marRight w:val="0"/>
          <w:marTop w:val="0"/>
          <w:marBottom w:val="0"/>
          <w:divBdr>
            <w:top w:val="none" w:sz="0" w:space="0" w:color="auto"/>
            <w:left w:val="none" w:sz="0" w:space="0" w:color="auto"/>
            <w:bottom w:val="none" w:sz="0" w:space="0" w:color="auto"/>
            <w:right w:val="none" w:sz="0" w:space="0" w:color="auto"/>
          </w:divBdr>
        </w:div>
        <w:div w:id="1088694103">
          <w:marLeft w:val="0"/>
          <w:marRight w:val="0"/>
          <w:marTop w:val="0"/>
          <w:marBottom w:val="0"/>
          <w:divBdr>
            <w:top w:val="none" w:sz="0" w:space="0" w:color="auto"/>
            <w:left w:val="none" w:sz="0" w:space="0" w:color="auto"/>
            <w:bottom w:val="none" w:sz="0" w:space="0" w:color="auto"/>
            <w:right w:val="none" w:sz="0" w:space="0" w:color="auto"/>
          </w:divBdr>
        </w:div>
        <w:div w:id="1485581828">
          <w:marLeft w:val="0"/>
          <w:marRight w:val="0"/>
          <w:marTop w:val="0"/>
          <w:marBottom w:val="0"/>
          <w:divBdr>
            <w:top w:val="none" w:sz="0" w:space="0" w:color="auto"/>
            <w:left w:val="none" w:sz="0" w:space="0" w:color="auto"/>
            <w:bottom w:val="none" w:sz="0" w:space="0" w:color="auto"/>
            <w:right w:val="none" w:sz="0" w:space="0" w:color="auto"/>
          </w:divBdr>
        </w:div>
        <w:div w:id="1740514981">
          <w:marLeft w:val="0"/>
          <w:marRight w:val="0"/>
          <w:marTop w:val="0"/>
          <w:marBottom w:val="0"/>
          <w:divBdr>
            <w:top w:val="none" w:sz="0" w:space="0" w:color="auto"/>
            <w:left w:val="none" w:sz="0" w:space="0" w:color="auto"/>
            <w:bottom w:val="none" w:sz="0" w:space="0" w:color="auto"/>
            <w:right w:val="none" w:sz="0" w:space="0" w:color="auto"/>
          </w:divBdr>
        </w:div>
        <w:div w:id="578246130">
          <w:marLeft w:val="0"/>
          <w:marRight w:val="0"/>
          <w:marTop w:val="0"/>
          <w:marBottom w:val="0"/>
          <w:divBdr>
            <w:top w:val="none" w:sz="0" w:space="0" w:color="auto"/>
            <w:left w:val="none" w:sz="0" w:space="0" w:color="auto"/>
            <w:bottom w:val="none" w:sz="0" w:space="0" w:color="auto"/>
            <w:right w:val="none" w:sz="0" w:space="0" w:color="auto"/>
          </w:divBdr>
        </w:div>
        <w:div w:id="894510745">
          <w:marLeft w:val="0"/>
          <w:marRight w:val="0"/>
          <w:marTop w:val="0"/>
          <w:marBottom w:val="0"/>
          <w:divBdr>
            <w:top w:val="none" w:sz="0" w:space="0" w:color="auto"/>
            <w:left w:val="none" w:sz="0" w:space="0" w:color="auto"/>
            <w:bottom w:val="none" w:sz="0" w:space="0" w:color="auto"/>
            <w:right w:val="none" w:sz="0" w:space="0" w:color="auto"/>
          </w:divBdr>
        </w:div>
        <w:div w:id="1640718654">
          <w:marLeft w:val="0"/>
          <w:marRight w:val="0"/>
          <w:marTop w:val="0"/>
          <w:marBottom w:val="0"/>
          <w:divBdr>
            <w:top w:val="none" w:sz="0" w:space="0" w:color="auto"/>
            <w:left w:val="none" w:sz="0" w:space="0" w:color="auto"/>
            <w:bottom w:val="none" w:sz="0" w:space="0" w:color="auto"/>
            <w:right w:val="none" w:sz="0" w:space="0" w:color="auto"/>
          </w:divBdr>
        </w:div>
      </w:divsChild>
    </w:div>
    <w:div w:id="777984992">
      <w:bodyDiv w:val="1"/>
      <w:marLeft w:val="0"/>
      <w:marRight w:val="0"/>
      <w:marTop w:val="0"/>
      <w:marBottom w:val="0"/>
      <w:divBdr>
        <w:top w:val="none" w:sz="0" w:space="0" w:color="auto"/>
        <w:left w:val="none" w:sz="0" w:space="0" w:color="auto"/>
        <w:bottom w:val="none" w:sz="0" w:space="0" w:color="auto"/>
        <w:right w:val="none" w:sz="0" w:space="0" w:color="auto"/>
      </w:divBdr>
    </w:div>
    <w:div w:id="819076953">
      <w:bodyDiv w:val="1"/>
      <w:marLeft w:val="0"/>
      <w:marRight w:val="0"/>
      <w:marTop w:val="0"/>
      <w:marBottom w:val="0"/>
      <w:divBdr>
        <w:top w:val="none" w:sz="0" w:space="0" w:color="auto"/>
        <w:left w:val="none" w:sz="0" w:space="0" w:color="auto"/>
        <w:bottom w:val="none" w:sz="0" w:space="0" w:color="auto"/>
        <w:right w:val="none" w:sz="0" w:space="0" w:color="auto"/>
      </w:divBdr>
      <w:divsChild>
        <w:div w:id="1095054875">
          <w:marLeft w:val="0"/>
          <w:marRight w:val="0"/>
          <w:marTop w:val="0"/>
          <w:marBottom w:val="0"/>
          <w:divBdr>
            <w:top w:val="none" w:sz="0" w:space="0" w:color="auto"/>
            <w:left w:val="none" w:sz="0" w:space="0" w:color="auto"/>
            <w:bottom w:val="none" w:sz="0" w:space="0" w:color="auto"/>
            <w:right w:val="none" w:sz="0" w:space="0" w:color="auto"/>
          </w:divBdr>
        </w:div>
      </w:divsChild>
    </w:div>
    <w:div w:id="1028675233">
      <w:bodyDiv w:val="1"/>
      <w:marLeft w:val="0"/>
      <w:marRight w:val="0"/>
      <w:marTop w:val="0"/>
      <w:marBottom w:val="0"/>
      <w:divBdr>
        <w:top w:val="none" w:sz="0" w:space="0" w:color="auto"/>
        <w:left w:val="none" w:sz="0" w:space="0" w:color="auto"/>
        <w:bottom w:val="none" w:sz="0" w:space="0" w:color="auto"/>
        <w:right w:val="none" w:sz="0" w:space="0" w:color="auto"/>
      </w:divBdr>
    </w:div>
    <w:div w:id="1171068622">
      <w:bodyDiv w:val="1"/>
      <w:marLeft w:val="0"/>
      <w:marRight w:val="0"/>
      <w:marTop w:val="0"/>
      <w:marBottom w:val="0"/>
      <w:divBdr>
        <w:top w:val="none" w:sz="0" w:space="0" w:color="auto"/>
        <w:left w:val="none" w:sz="0" w:space="0" w:color="auto"/>
        <w:bottom w:val="none" w:sz="0" w:space="0" w:color="auto"/>
        <w:right w:val="none" w:sz="0" w:space="0" w:color="auto"/>
      </w:divBdr>
    </w:div>
    <w:div w:id="1263608872">
      <w:bodyDiv w:val="1"/>
      <w:marLeft w:val="0"/>
      <w:marRight w:val="0"/>
      <w:marTop w:val="0"/>
      <w:marBottom w:val="0"/>
      <w:divBdr>
        <w:top w:val="none" w:sz="0" w:space="0" w:color="auto"/>
        <w:left w:val="none" w:sz="0" w:space="0" w:color="auto"/>
        <w:bottom w:val="none" w:sz="0" w:space="0" w:color="auto"/>
        <w:right w:val="none" w:sz="0" w:space="0" w:color="auto"/>
      </w:divBdr>
      <w:divsChild>
        <w:div w:id="402483890">
          <w:marLeft w:val="0"/>
          <w:marRight w:val="0"/>
          <w:marTop w:val="0"/>
          <w:marBottom w:val="0"/>
          <w:divBdr>
            <w:top w:val="none" w:sz="0" w:space="0" w:color="auto"/>
            <w:left w:val="none" w:sz="0" w:space="0" w:color="auto"/>
            <w:bottom w:val="none" w:sz="0" w:space="0" w:color="auto"/>
            <w:right w:val="none" w:sz="0" w:space="0" w:color="auto"/>
          </w:divBdr>
        </w:div>
        <w:div w:id="1473860972">
          <w:marLeft w:val="0"/>
          <w:marRight w:val="0"/>
          <w:marTop w:val="0"/>
          <w:marBottom w:val="0"/>
          <w:divBdr>
            <w:top w:val="none" w:sz="0" w:space="0" w:color="auto"/>
            <w:left w:val="none" w:sz="0" w:space="0" w:color="auto"/>
            <w:bottom w:val="none" w:sz="0" w:space="0" w:color="auto"/>
            <w:right w:val="none" w:sz="0" w:space="0" w:color="auto"/>
          </w:divBdr>
        </w:div>
        <w:div w:id="818107729">
          <w:marLeft w:val="0"/>
          <w:marRight w:val="0"/>
          <w:marTop w:val="0"/>
          <w:marBottom w:val="0"/>
          <w:divBdr>
            <w:top w:val="none" w:sz="0" w:space="0" w:color="auto"/>
            <w:left w:val="none" w:sz="0" w:space="0" w:color="auto"/>
            <w:bottom w:val="none" w:sz="0" w:space="0" w:color="auto"/>
            <w:right w:val="none" w:sz="0" w:space="0" w:color="auto"/>
          </w:divBdr>
        </w:div>
        <w:div w:id="597835692">
          <w:marLeft w:val="0"/>
          <w:marRight w:val="0"/>
          <w:marTop w:val="0"/>
          <w:marBottom w:val="0"/>
          <w:divBdr>
            <w:top w:val="none" w:sz="0" w:space="0" w:color="auto"/>
            <w:left w:val="none" w:sz="0" w:space="0" w:color="auto"/>
            <w:bottom w:val="none" w:sz="0" w:space="0" w:color="auto"/>
            <w:right w:val="none" w:sz="0" w:space="0" w:color="auto"/>
          </w:divBdr>
        </w:div>
        <w:div w:id="1332879756">
          <w:marLeft w:val="0"/>
          <w:marRight w:val="0"/>
          <w:marTop w:val="0"/>
          <w:marBottom w:val="0"/>
          <w:divBdr>
            <w:top w:val="none" w:sz="0" w:space="0" w:color="auto"/>
            <w:left w:val="none" w:sz="0" w:space="0" w:color="auto"/>
            <w:bottom w:val="none" w:sz="0" w:space="0" w:color="auto"/>
            <w:right w:val="none" w:sz="0" w:space="0" w:color="auto"/>
          </w:divBdr>
        </w:div>
        <w:div w:id="149832528">
          <w:marLeft w:val="0"/>
          <w:marRight w:val="0"/>
          <w:marTop w:val="0"/>
          <w:marBottom w:val="0"/>
          <w:divBdr>
            <w:top w:val="none" w:sz="0" w:space="0" w:color="auto"/>
            <w:left w:val="none" w:sz="0" w:space="0" w:color="auto"/>
            <w:bottom w:val="none" w:sz="0" w:space="0" w:color="auto"/>
            <w:right w:val="none" w:sz="0" w:space="0" w:color="auto"/>
          </w:divBdr>
        </w:div>
        <w:div w:id="1815874803">
          <w:marLeft w:val="0"/>
          <w:marRight w:val="0"/>
          <w:marTop w:val="0"/>
          <w:marBottom w:val="0"/>
          <w:divBdr>
            <w:top w:val="none" w:sz="0" w:space="0" w:color="auto"/>
            <w:left w:val="none" w:sz="0" w:space="0" w:color="auto"/>
            <w:bottom w:val="none" w:sz="0" w:space="0" w:color="auto"/>
            <w:right w:val="none" w:sz="0" w:space="0" w:color="auto"/>
          </w:divBdr>
        </w:div>
        <w:div w:id="1164591942">
          <w:marLeft w:val="0"/>
          <w:marRight w:val="0"/>
          <w:marTop w:val="0"/>
          <w:marBottom w:val="0"/>
          <w:divBdr>
            <w:top w:val="none" w:sz="0" w:space="0" w:color="auto"/>
            <w:left w:val="none" w:sz="0" w:space="0" w:color="auto"/>
            <w:bottom w:val="none" w:sz="0" w:space="0" w:color="auto"/>
            <w:right w:val="none" w:sz="0" w:space="0" w:color="auto"/>
          </w:divBdr>
        </w:div>
        <w:div w:id="1840466594">
          <w:marLeft w:val="0"/>
          <w:marRight w:val="0"/>
          <w:marTop w:val="0"/>
          <w:marBottom w:val="0"/>
          <w:divBdr>
            <w:top w:val="none" w:sz="0" w:space="0" w:color="auto"/>
            <w:left w:val="none" w:sz="0" w:space="0" w:color="auto"/>
            <w:bottom w:val="none" w:sz="0" w:space="0" w:color="auto"/>
            <w:right w:val="none" w:sz="0" w:space="0" w:color="auto"/>
          </w:divBdr>
        </w:div>
        <w:div w:id="1221135976">
          <w:marLeft w:val="0"/>
          <w:marRight w:val="0"/>
          <w:marTop w:val="0"/>
          <w:marBottom w:val="0"/>
          <w:divBdr>
            <w:top w:val="none" w:sz="0" w:space="0" w:color="auto"/>
            <w:left w:val="none" w:sz="0" w:space="0" w:color="auto"/>
            <w:bottom w:val="none" w:sz="0" w:space="0" w:color="auto"/>
            <w:right w:val="none" w:sz="0" w:space="0" w:color="auto"/>
          </w:divBdr>
        </w:div>
        <w:div w:id="624655985">
          <w:marLeft w:val="0"/>
          <w:marRight w:val="0"/>
          <w:marTop w:val="0"/>
          <w:marBottom w:val="0"/>
          <w:divBdr>
            <w:top w:val="none" w:sz="0" w:space="0" w:color="auto"/>
            <w:left w:val="none" w:sz="0" w:space="0" w:color="auto"/>
            <w:bottom w:val="none" w:sz="0" w:space="0" w:color="auto"/>
            <w:right w:val="none" w:sz="0" w:space="0" w:color="auto"/>
          </w:divBdr>
        </w:div>
        <w:div w:id="1447895291">
          <w:marLeft w:val="0"/>
          <w:marRight w:val="0"/>
          <w:marTop w:val="0"/>
          <w:marBottom w:val="0"/>
          <w:divBdr>
            <w:top w:val="none" w:sz="0" w:space="0" w:color="auto"/>
            <w:left w:val="none" w:sz="0" w:space="0" w:color="auto"/>
            <w:bottom w:val="none" w:sz="0" w:space="0" w:color="auto"/>
            <w:right w:val="none" w:sz="0" w:space="0" w:color="auto"/>
          </w:divBdr>
        </w:div>
        <w:div w:id="1590386405">
          <w:marLeft w:val="0"/>
          <w:marRight w:val="0"/>
          <w:marTop w:val="0"/>
          <w:marBottom w:val="0"/>
          <w:divBdr>
            <w:top w:val="none" w:sz="0" w:space="0" w:color="auto"/>
            <w:left w:val="none" w:sz="0" w:space="0" w:color="auto"/>
            <w:bottom w:val="none" w:sz="0" w:space="0" w:color="auto"/>
            <w:right w:val="none" w:sz="0" w:space="0" w:color="auto"/>
          </w:divBdr>
        </w:div>
        <w:div w:id="330373118">
          <w:marLeft w:val="0"/>
          <w:marRight w:val="0"/>
          <w:marTop w:val="0"/>
          <w:marBottom w:val="0"/>
          <w:divBdr>
            <w:top w:val="none" w:sz="0" w:space="0" w:color="auto"/>
            <w:left w:val="none" w:sz="0" w:space="0" w:color="auto"/>
            <w:bottom w:val="none" w:sz="0" w:space="0" w:color="auto"/>
            <w:right w:val="none" w:sz="0" w:space="0" w:color="auto"/>
          </w:divBdr>
        </w:div>
        <w:div w:id="67459987">
          <w:marLeft w:val="0"/>
          <w:marRight w:val="0"/>
          <w:marTop w:val="0"/>
          <w:marBottom w:val="0"/>
          <w:divBdr>
            <w:top w:val="none" w:sz="0" w:space="0" w:color="auto"/>
            <w:left w:val="none" w:sz="0" w:space="0" w:color="auto"/>
            <w:bottom w:val="none" w:sz="0" w:space="0" w:color="auto"/>
            <w:right w:val="none" w:sz="0" w:space="0" w:color="auto"/>
          </w:divBdr>
        </w:div>
        <w:div w:id="1153569947">
          <w:marLeft w:val="0"/>
          <w:marRight w:val="0"/>
          <w:marTop w:val="0"/>
          <w:marBottom w:val="0"/>
          <w:divBdr>
            <w:top w:val="none" w:sz="0" w:space="0" w:color="auto"/>
            <w:left w:val="none" w:sz="0" w:space="0" w:color="auto"/>
            <w:bottom w:val="none" w:sz="0" w:space="0" w:color="auto"/>
            <w:right w:val="none" w:sz="0" w:space="0" w:color="auto"/>
          </w:divBdr>
        </w:div>
        <w:div w:id="2135905488">
          <w:marLeft w:val="0"/>
          <w:marRight w:val="0"/>
          <w:marTop w:val="0"/>
          <w:marBottom w:val="0"/>
          <w:divBdr>
            <w:top w:val="none" w:sz="0" w:space="0" w:color="auto"/>
            <w:left w:val="none" w:sz="0" w:space="0" w:color="auto"/>
            <w:bottom w:val="none" w:sz="0" w:space="0" w:color="auto"/>
            <w:right w:val="none" w:sz="0" w:space="0" w:color="auto"/>
          </w:divBdr>
        </w:div>
      </w:divsChild>
    </w:div>
    <w:div w:id="1345282080">
      <w:bodyDiv w:val="1"/>
      <w:marLeft w:val="0"/>
      <w:marRight w:val="0"/>
      <w:marTop w:val="0"/>
      <w:marBottom w:val="0"/>
      <w:divBdr>
        <w:top w:val="none" w:sz="0" w:space="0" w:color="auto"/>
        <w:left w:val="none" w:sz="0" w:space="0" w:color="auto"/>
        <w:bottom w:val="none" w:sz="0" w:space="0" w:color="auto"/>
        <w:right w:val="none" w:sz="0" w:space="0" w:color="auto"/>
      </w:divBdr>
    </w:div>
    <w:div w:id="1351878443">
      <w:bodyDiv w:val="1"/>
      <w:marLeft w:val="0"/>
      <w:marRight w:val="0"/>
      <w:marTop w:val="0"/>
      <w:marBottom w:val="0"/>
      <w:divBdr>
        <w:top w:val="none" w:sz="0" w:space="0" w:color="auto"/>
        <w:left w:val="none" w:sz="0" w:space="0" w:color="auto"/>
        <w:bottom w:val="none" w:sz="0" w:space="0" w:color="auto"/>
        <w:right w:val="none" w:sz="0" w:space="0" w:color="auto"/>
      </w:divBdr>
    </w:div>
    <w:div w:id="1441875815">
      <w:bodyDiv w:val="1"/>
      <w:marLeft w:val="0"/>
      <w:marRight w:val="0"/>
      <w:marTop w:val="0"/>
      <w:marBottom w:val="0"/>
      <w:divBdr>
        <w:top w:val="none" w:sz="0" w:space="0" w:color="auto"/>
        <w:left w:val="none" w:sz="0" w:space="0" w:color="auto"/>
        <w:bottom w:val="none" w:sz="0" w:space="0" w:color="auto"/>
        <w:right w:val="none" w:sz="0" w:space="0" w:color="auto"/>
      </w:divBdr>
    </w:div>
    <w:div w:id="1927493309">
      <w:bodyDiv w:val="1"/>
      <w:marLeft w:val="0"/>
      <w:marRight w:val="0"/>
      <w:marTop w:val="0"/>
      <w:marBottom w:val="0"/>
      <w:divBdr>
        <w:top w:val="none" w:sz="0" w:space="0" w:color="auto"/>
        <w:left w:val="none" w:sz="0" w:space="0" w:color="auto"/>
        <w:bottom w:val="none" w:sz="0" w:space="0" w:color="auto"/>
        <w:right w:val="none" w:sz="0" w:space="0" w:color="auto"/>
      </w:divBdr>
      <w:divsChild>
        <w:div w:id="753892455">
          <w:marLeft w:val="0"/>
          <w:marRight w:val="0"/>
          <w:marTop w:val="0"/>
          <w:marBottom w:val="0"/>
          <w:divBdr>
            <w:top w:val="none" w:sz="0" w:space="0" w:color="auto"/>
            <w:left w:val="none" w:sz="0" w:space="0" w:color="auto"/>
            <w:bottom w:val="none" w:sz="0" w:space="0" w:color="auto"/>
            <w:right w:val="none" w:sz="0" w:space="0" w:color="auto"/>
          </w:divBdr>
        </w:div>
        <w:div w:id="900021140">
          <w:marLeft w:val="0"/>
          <w:marRight w:val="0"/>
          <w:marTop w:val="0"/>
          <w:marBottom w:val="0"/>
          <w:divBdr>
            <w:top w:val="none" w:sz="0" w:space="0" w:color="auto"/>
            <w:left w:val="none" w:sz="0" w:space="0" w:color="auto"/>
            <w:bottom w:val="none" w:sz="0" w:space="0" w:color="auto"/>
            <w:right w:val="none" w:sz="0" w:space="0" w:color="auto"/>
          </w:divBdr>
        </w:div>
        <w:div w:id="777797957">
          <w:marLeft w:val="0"/>
          <w:marRight w:val="0"/>
          <w:marTop w:val="0"/>
          <w:marBottom w:val="0"/>
          <w:divBdr>
            <w:top w:val="none" w:sz="0" w:space="0" w:color="auto"/>
            <w:left w:val="none" w:sz="0" w:space="0" w:color="auto"/>
            <w:bottom w:val="none" w:sz="0" w:space="0" w:color="auto"/>
            <w:right w:val="none" w:sz="0" w:space="0" w:color="auto"/>
          </w:divBdr>
        </w:div>
        <w:div w:id="13583253">
          <w:marLeft w:val="0"/>
          <w:marRight w:val="0"/>
          <w:marTop w:val="0"/>
          <w:marBottom w:val="0"/>
          <w:divBdr>
            <w:top w:val="none" w:sz="0" w:space="0" w:color="auto"/>
            <w:left w:val="none" w:sz="0" w:space="0" w:color="auto"/>
            <w:bottom w:val="none" w:sz="0" w:space="0" w:color="auto"/>
            <w:right w:val="none" w:sz="0" w:space="0" w:color="auto"/>
          </w:divBdr>
        </w:div>
        <w:div w:id="1318345848">
          <w:marLeft w:val="0"/>
          <w:marRight w:val="0"/>
          <w:marTop w:val="0"/>
          <w:marBottom w:val="0"/>
          <w:divBdr>
            <w:top w:val="none" w:sz="0" w:space="0" w:color="auto"/>
            <w:left w:val="none" w:sz="0" w:space="0" w:color="auto"/>
            <w:bottom w:val="none" w:sz="0" w:space="0" w:color="auto"/>
            <w:right w:val="none" w:sz="0" w:space="0" w:color="auto"/>
          </w:divBdr>
        </w:div>
        <w:div w:id="2046519396">
          <w:marLeft w:val="0"/>
          <w:marRight w:val="0"/>
          <w:marTop w:val="0"/>
          <w:marBottom w:val="0"/>
          <w:divBdr>
            <w:top w:val="none" w:sz="0" w:space="0" w:color="auto"/>
            <w:left w:val="none" w:sz="0" w:space="0" w:color="auto"/>
            <w:bottom w:val="none" w:sz="0" w:space="0" w:color="auto"/>
            <w:right w:val="none" w:sz="0" w:space="0" w:color="auto"/>
          </w:divBdr>
          <w:divsChild>
            <w:div w:id="410277407">
              <w:marLeft w:val="0"/>
              <w:marRight w:val="0"/>
              <w:marTop w:val="0"/>
              <w:marBottom w:val="0"/>
              <w:divBdr>
                <w:top w:val="none" w:sz="0" w:space="0" w:color="auto"/>
                <w:left w:val="none" w:sz="0" w:space="0" w:color="auto"/>
                <w:bottom w:val="none" w:sz="0" w:space="0" w:color="auto"/>
                <w:right w:val="none" w:sz="0" w:space="0" w:color="auto"/>
              </w:divBdr>
            </w:div>
          </w:divsChild>
        </w:div>
        <w:div w:id="1651715903">
          <w:marLeft w:val="0"/>
          <w:marRight w:val="0"/>
          <w:marTop w:val="0"/>
          <w:marBottom w:val="0"/>
          <w:divBdr>
            <w:top w:val="none" w:sz="0" w:space="0" w:color="auto"/>
            <w:left w:val="none" w:sz="0" w:space="0" w:color="auto"/>
            <w:bottom w:val="none" w:sz="0" w:space="0" w:color="auto"/>
            <w:right w:val="none" w:sz="0" w:space="0" w:color="auto"/>
          </w:divBdr>
        </w:div>
        <w:div w:id="308171557">
          <w:marLeft w:val="0"/>
          <w:marRight w:val="0"/>
          <w:marTop w:val="0"/>
          <w:marBottom w:val="0"/>
          <w:divBdr>
            <w:top w:val="none" w:sz="0" w:space="0" w:color="auto"/>
            <w:left w:val="none" w:sz="0" w:space="0" w:color="auto"/>
            <w:bottom w:val="none" w:sz="0" w:space="0" w:color="auto"/>
            <w:right w:val="none" w:sz="0" w:space="0" w:color="auto"/>
          </w:divBdr>
        </w:div>
        <w:div w:id="1324817878">
          <w:marLeft w:val="0"/>
          <w:marRight w:val="0"/>
          <w:marTop w:val="0"/>
          <w:marBottom w:val="0"/>
          <w:divBdr>
            <w:top w:val="none" w:sz="0" w:space="0" w:color="auto"/>
            <w:left w:val="none" w:sz="0" w:space="0" w:color="auto"/>
            <w:bottom w:val="none" w:sz="0" w:space="0" w:color="auto"/>
            <w:right w:val="none" w:sz="0" w:space="0" w:color="auto"/>
          </w:divBdr>
        </w:div>
        <w:div w:id="944653939">
          <w:marLeft w:val="0"/>
          <w:marRight w:val="0"/>
          <w:marTop w:val="0"/>
          <w:marBottom w:val="0"/>
          <w:divBdr>
            <w:top w:val="none" w:sz="0" w:space="0" w:color="auto"/>
            <w:left w:val="none" w:sz="0" w:space="0" w:color="auto"/>
            <w:bottom w:val="none" w:sz="0" w:space="0" w:color="auto"/>
            <w:right w:val="none" w:sz="0" w:space="0" w:color="auto"/>
          </w:divBdr>
        </w:div>
        <w:div w:id="1135610810">
          <w:marLeft w:val="0"/>
          <w:marRight w:val="0"/>
          <w:marTop w:val="0"/>
          <w:marBottom w:val="0"/>
          <w:divBdr>
            <w:top w:val="none" w:sz="0" w:space="0" w:color="auto"/>
            <w:left w:val="none" w:sz="0" w:space="0" w:color="auto"/>
            <w:bottom w:val="none" w:sz="0" w:space="0" w:color="auto"/>
            <w:right w:val="none" w:sz="0" w:space="0" w:color="auto"/>
          </w:divBdr>
        </w:div>
        <w:div w:id="1722366949">
          <w:marLeft w:val="0"/>
          <w:marRight w:val="0"/>
          <w:marTop w:val="0"/>
          <w:marBottom w:val="0"/>
          <w:divBdr>
            <w:top w:val="none" w:sz="0" w:space="0" w:color="auto"/>
            <w:left w:val="none" w:sz="0" w:space="0" w:color="auto"/>
            <w:bottom w:val="none" w:sz="0" w:space="0" w:color="auto"/>
            <w:right w:val="none" w:sz="0" w:space="0" w:color="auto"/>
          </w:divBdr>
        </w:div>
        <w:div w:id="1523977076">
          <w:marLeft w:val="0"/>
          <w:marRight w:val="0"/>
          <w:marTop w:val="0"/>
          <w:marBottom w:val="0"/>
          <w:divBdr>
            <w:top w:val="none" w:sz="0" w:space="0" w:color="auto"/>
            <w:left w:val="none" w:sz="0" w:space="0" w:color="auto"/>
            <w:bottom w:val="none" w:sz="0" w:space="0" w:color="auto"/>
            <w:right w:val="none" w:sz="0" w:space="0" w:color="auto"/>
          </w:divBdr>
        </w:div>
      </w:divsChild>
    </w:div>
    <w:div w:id="2031183014">
      <w:bodyDiv w:val="1"/>
      <w:marLeft w:val="0"/>
      <w:marRight w:val="0"/>
      <w:marTop w:val="0"/>
      <w:marBottom w:val="0"/>
      <w:divBdr>
        <w:top w:val="none" w:sz="0" w:space="0" w:color="auto"/>
        <w:left w:val="none" w:sz="0" w:space="0" w:color="auto"/>
        <w:bottom w:val="none" w:sz="0" w:space="0" w:color="auto"/>
        <w:right w:val="none" w:sz="0" w:space="0" w:color="auto"/>
      </w:divBdr>
      <w:divsChild>
        <w:div w:id="2006544323">
          <w:marLeft w:val="0"/>
          <w:marRight w:val="0"/>
          <w:marTop w:val="0"/>
          <w:marBottom w:val="0"/>
          <w:divBdr>
            <w:top w:val="none" w:sz="0" w:space="0" w:color="auto"/>
            <w:left w:val="none" w:sz="0" w:space="0" w:color="auto"/>
            <w:bottom w:val="none" w:sz="0" w:space="0" w:color="auto"/>
            <w:right w:val="none" w:sz="0" w:space="0" w:color="auto"/>
          </w:divBdr>
        </w:div>
        <w:div w:id="792358705">
          <w:marLeft w:val="0"/>
          <w:marRight w:val="0"/>
          <w:marTop w:val="0"/>
          <w:marBottom w:val="0"/>
          <w:divBdr>
            <w:top w:val="none" w:sz="0" w:space="0" w:color="auto"/>
            <w:left w:val="none" w:sz="0" w:space="0" w:color="auto"/>
            <w:bottom w:val="none" w:sz="0" w:space="0" w:color="auto"/>
            <w:right w:val="none" w:sz="0" w:space="0" w:color="auto"/>
          </w:divBdr>
        </w:div>
        <w:div w:id="1729258416">
          <w:marLeft w:val="0"/>
          <w:marRight w:val="0"/>
          <w:marTop w:val="0"/>
          <w:marBottom w:val="0"/>
          <w:divBdr>
            <w:top w:val="none" w:sz="0" w:space="0" w:color="auto"/>
            <w:left w:val="none" w:sz="0" w:space="0" w:color="auto"/>
            <w:bottom w:val="none" w:sz="0" w:space="0" w:color="auto"/>
            <w:right w:val="none" w:sz="0" w:space="0" w:color="auto"/>
          </w:divBdr>
        </w:div>
      </w:divsChild>
    </w:div>
    <w:div w:id="2038264793">
      <w:bodyDiv w:val="1"/>
      <w:marLeft w:val="0"/>
      <w:marRight w:val="0"/>
      <w:marTop w:val="0"/>
      <w:marBottom w:val="0"/>
      <w:divBdr>
        <w:top w:val="none" w:sz="0" w:space="0" w:color="auto"/>
        <w:left w:val="none" w:sz="0" w:space="0" w:color="auto"/>
        <w:bottom w:val="none" w:sz="0" w:space="0" w:color="auto"/>
        <w:right w:val="none" w:sz="0" w:space="0" w:color="auto"/>
      </w:divBdr>
      <w:divsChild>
        <w:div w:id="1115906044">
          <w:marLeft w:val="0"/>
          <w:marRight w:val="0"/>
          <w:marTop w:val="0"/>
          <w:marBottom w:val="0"/>
          <w:divBdr>
            <w:top w:val="none" w:sz="0" w:space="0" w:color="auto"/>
            <w:left w:val="none" w:sz="0" w:space="0" w:color="auto"/>
            <w:bottom w:val="none" w:sz="0" w:space="0" w:color="auto"/>
            <w:right w:val="none" w:sz="0" w:space="0" w:color="auto"/>
          </w:divBdr>
        </w:div>
        <w:div w:id="1710954484">
          <w:marLeft w:val="0"/>
          <w:marRight w:val="0"/>
          <w:marTop w:val="0"/>
          <w:marBottom w:val="0"/>
          <w:divBdr>
            <w:top w:val="none" w:sz="0" w:space="0" w:color="auto"/>
            <w:left w:val="none" w:sz="0" w:space="0" w:color="auto"/>
            <w:bottom w:val="none" w:sz="0" w:space="0" w:color="auto"/>
            <w:right w:val="none" w:sz="0" w:space="0" w:color="auto"/>
          </w:divBdr>
          <w:divsChild>
            <w:div w:id="1552306608">
              <w:marLeft w:val="0"/>
              <w:marRight w:val="0"/>
              <w:marTop w:val="0"/>
              <w:marBottom w:val="0"/>
              <w:divBdr>
                <w:top w:val="none" w:sz="0" w:space="0" w:color="auto"/>
                <w:left w:val="none" w:sz="0" w:space="0" w:color="auto"/>
                <w:bottom w:val="none" w:sz="0" w:space="0" w:color="auto"/>
                <w:right w:val="none" w:sz="0" w:space="0" w:color="auto"/>
              </w:divBdr>
            </w:div>
            <w:div w:id="1987969691">
              <w:marLeft w:val="0"/>
              <w:marRight w:val="0"/>
              <w:marTop w:val="0"/>
              <w:marBottom w:val="0"/>
              <w:divBdr>
                <w:top w:val="none" w:sz="0" w:space="0" w:color="auto"/>
                <w:left w:val="none" w:sz="0" w:space="0" w:color="auto"/>
                <w:bottom w:val="none" w:sz="0" w:space="0" w:color="auto"/>
                <w:right w:val="none" w:sz="0" w:space="0" w:color="auto"/>
              </w:divBdr>
            </w:div>
            <w:div w:id="1811440682">
              <w:marLeft w:val="0"/>
              <w:marRight w:val="0"/>
              <w:marTop w:val="0"/>
              <w:marBottom w:val="0"/>
              <w:divBdr>
                <w:top w:val="none" w:sz="0" w:space="0" w:color="auto"/>
                <w:left w:val="none" w:sz="0" w:space="0" w:color="auto"/>
                <w:bottom w:val="none" w:sz="0" w:space="0" w:color="auto"/>
                <w:right w:val="none" w:sz="0" w:space="0" w:color="auto"/>
              </w:divBdr>
            </w:div>
            <w:div w:id="1460953909">
              <w:marLeft w:val="0"/>
              <w:marRight w:val="0"/>
              <w:marTop w:val="0"/>
              <w:marBottom w:val="0"/>
              <w:divBdr>
                <w:top w:val="none" w:sz="0" w:space="0" w:color="auto"/>
                <w:left w:val="none" w:sz="0" w:space="0" w:color="auto"/>
                <w:bottom w:val="none" w:sz="0" w:space="0" w:color="auto"/>
                <w:right w:val="none" w:sz="0" w:space="0" w:color="auto"/>
              </w:divBdr>
            </w:div>
            <w:div w:id="275985999">
              <w:marLeft w:val="0"/>
              <w:marRight w:val="0"/>
              <w:marTop w:val="0"/>
              <w:marBottom w:val="0"/>
              <w:divBdr>
                <w:top w:val="none" w:sz="0" w:space="0" w:color="auto"/>
                <w:left w:val="none" w:sz="0" w:space="0" w:color="auto"/>
                <w:bottom w:val="none" w:sz="0" w:space="0" w:color="auto"/>
                <w:right w:val="none" w:sz="0" w:space="0" w:color="auto"/>
              </w:divBdr>
            </w:div>
            <w:div w:id="2052653066">
              <w:marLeft w:val="0"/>
              <w:marRight w:val="0"/>
              <w:marTop w:val="0"/>
              <w:marBottom w:val="0"/>
              <w:divBdr>
                <w:top w:val="none" w:sz="0" w:space="0" w:color="auto"/>
                <w:left w:val="none" w:sz="0" w:space="0" w:color="auto"/>
                <w:bottom w:val="none" w:sz="0" w:space="0" w:color="auto"/>
                <w:right w:val="none" w:sz="0" w:space="0" w:color="auto"/>
              </w:divBdr>
            </w:div>
            <w:div w:id="359012134">
              <w:marLeft w:val="0"/>
              <w:marRight w:val="0"/>
              <w:marTop w:val="0"/>
              <w:marBottom w:val="0"/>
              <w:divBdr>
                <w:top w:val="none" w:sz="0" w:space="0" w:color="auto"/>
                <w:left w:val="none" w:sz="0" w:space="0" w:color="auto"/>
                <w:bottom w:val="none" w:sz="0" w:space="0" w:color="auto"/>
                <w:right w:val="none" w:sz="0" w:space="0" w:color="auto"/>
              </w:divBdr>
            </w:div>
            <w:div w:id="715470189">
              <w:marLeft w:val="0"/>
              <w:marRight w:val="0"/>
              <w:marTop w:val="0"/>
              <w:marBottom w:val="0"/>
              <w:divBdr>
                <w:top w:val="none" w:sz="0" w:space="0" w:color="auto"/>
                <w:left w:val="none" w:sz="0" w:space="0" w:color="auto"/>
                <w:bottom w:val="none" w:sz="0" w:space="0" w:color="auto"/>
                <w:right w:val="none" w:sz="0" w:space="0" w:color="auto"/>
              </w:divBdr>
            </w:div>
            <w:div w:id="576669249">
              <w:marLeft w:val="0"/>
              <w:marRight w:val="0"/>
              <w:marTop w:val="0"/>
              <w:marBottom w:val="0"/>
              <w:divBdr>
                <w:top w:val="none" w:sz="0" w:space="0" w:color="auto"/>
                <w:left w:val="none" w:sz="0" w:space="0" w:color="auto"/>
                <w:bottom w:val="none" w:sz="0" w:space="0" w:color="auto"/>
                <w:right w:val="none" w:sz="0" w:space="0" w:color="auto"/>
              </w:divBdr>
            </w:div>
            <w:div w:id="895702330">
              <w:marLeft w:val="0"/>
              <w:marRight w:val="0"/>
              <w:marTop w:val="0"/>
              <w:marBottom w:val="0"/>
              <w:divBdr>
                <w:top w:val="none" w:sz="0" w:space="0" w:color="auto"/>
                <w:left w:val="none" w:sz="0" w:space="0" w:color="auto"/>
                <w:bottom w:val="none" w:sz="0" w:space="0" w:color="auto"/>
                <w:right w:val="none" w:sz="0" w:space="0" w:color="auto"/>
              </w:divBdr>
            </w:div>
            <w:div w:id="986084818">
              <w:marLeft w:val="0"/>
              <w:marRight w:val="0"/>
              <w:marTop w:val="0"/>
              <w:marBottom w:val="0"/>
              <w:divBdr>
                <w:top w:val="none" w:sz="0" w:space="0" w:color="auto"/>
                <w:left w:val="none" w:sz="0" w:space="0" w:color="auto"/>
                <w:bottom w:val="none" w:sz="0" w:space="0" w:color="auto"/>
                <w:right w:val="none" w:sz="0" w:space="0" w:color="auto"/>
              </w:divBdr>
            </w:div>
            <w:div w:id="316611283">
              <w:marLeft w:val="0"/>
              <w:marRight w:val="0"/>
              <w:marTop w:val="0"/>
              <w:marBottom w:val="0"/>
              <w:divBdr>
                <w:top w:val="none" w:sz="0" w:space="0" w:color="auto"/>
                <w:left w:val="none" w:sz="0" w:space="0" w:color="auto"/>
                <w:bottom w:val="none" w:sz="0" w:space="0" w:color="auto"/>
                <w:right w:val="none" w:sz="0" w:space="0" w:color="auto"/>
              </w:divBdr>
            </w:div>
            <w:div w:id="638730731">
              <w:marLeft w:val="0"/>
              <w:marRight w:val="0"/>
              <w:marTop w:val="0"/>
              <w:marBottom w:val="0"/>
              <w:divBdr>
                <w:top w:val="none" w:sz="0" w:space="0" w:color="auto"/>
                <w:left w:val="none" w:sz="0" w:space="0" w:color="auto"/>
                <w:bottom w:val="none" w:sz="0" w:space="0" w:color="auto"/>
                <w:right w:val="none" w:sz="0" w:space="0" w:color="auto"/>
              </w:divBdr>
            </w:div>
            <w:div w:id="1643198683">
              <w:marLeft w:val="0"/>
              <w:marRight w:val="0"/>
              <w:marTop w:val="0"/>
              <w:marBottom w:val="0"/>
              <w:divBdr>
                <w:top w:val="none" w:sz="0" w:space="0" w:color="auto"/>
                <w:left w:val="none" w:sz="0" w:space="0" w:color="auto"/>
                <w:bottom w:val="none" w:sz="0" w:space="0" w:color="auto"/>
                <w:right w:val="none" w:sz="0" w:space="0" w:color="auto"/>
              </w:divBdr>
            </w:div>
            <w:div w:id="907762204">
              <w:marLeft w:val="0"/>
              <w:marRight w:val="0"/>
              <w:marTop w:val="0"/>
              <w:marBottom w:val="0"/>
              <w:divBdr>
                <w:top w:val="none" w:sz="0" w:space="0" w:color="auto"/>
                <w:left w:val="none" w:sz="0" w:space="0" w:color="auto"/>
                <w:bottom w:val="none" w:sz="0" w:space="0" w:color="auto"/>
                <w:right w:val="none" w:sz="0" w:space="0" w:color="auto"/>
              </w:divBdr>
            </w:div>
            <w:div w:id="406804966">
              <w:marLeft w:val="0"/>
              <w:marRight w:val="0"/>
              <w:marTop w:val="0"/>
              <w:marBottom w:val="0"/>
              <w:divBdr>
                <w:top w:val="none" w:sz="0" w:space="0" w:color="auto"/>
                <w:left w:val="none" w:sz="0" w:space="0" w:color="auto"/>
                <w:bottom w:val="none" w:sz="0" w:space="0" w:color="auto"/>
                <w:right w:val="none" w:sz="0" w:space="0" w:color="auto"/>
              </w:divBdr>
            </w:div>
            <w:div w:id="17535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842">
      <w:bodyDiv w:val="1"/>
      <w:marLeft w:val="0"/>
      <w:marRight w:val="0"/>
      <w:marTop w:val="0"/>
      <w:marBottom w:val="0"/>
      <w:divBdr>
        <w:top w:val="none" w:sz="0" w:space="0" w:color="auto"/>
        <w:left w:val="none" w:sz="0" w:space="0" w:color="auto"/>
        <w:bottom w:val="none" w:sz="0" w:space="0" w:color="auto"/>
        <w:right w:val="none" w:sz="0" w:space="0" w:color="auto"/>
      </w:divBdr>
    </w:div>
    <w:div w:id="2119138905">
      <w:bodyDiv w:val="1"/>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 w:id="1419524666">
          <w:marLeft w:val="0"/>
          <w:marRight w:val="0"/>
          <w:marTop w:val="0"/>
          <w:marBottom w:val="0"/>
          <w:divBdr>
            <w:top w:val="none" w:sz="0" w:space="0" w:color="auto"/>
            <w:left w:val="none" w:sz="0" w:space="0" w:color="auto"/>
            <w:bottom w:val="none" w:sz="0" w:space="0" w:color="auto"/>
            <w:right w:val="none" w:sz="0" w:space="0" w:color="auto"/>
          </w:divBdr>
        </w:div>
        <w:div w:id="1616591884">
          <w:marLeft w:val="0"/>
          <w:marRight w:val="0"/>
          <w:marTop w:val="0"/>
          <w:marBottom w:val="0"/>
          <w:divBdr>
            <w:top w:val="none" w:sz="0" w:space="0" w:color="auto"/>
            <w:left w:val="none" w:sz="0" w:space="0" w:color="auto"/>
            <w:bottom w:val="none" w:sz="0" w:space="0" w:color="auto"/>
            <w:right w:val="none" w:sz="0" w:space="0" w:color="auto"/>
          </w:divBdr>
        </w:div>
        <w:div w:id="940794860">
          <w:marLeft w:val="0"/>
          <w:marRight w:val="0"/>
          <w:marTop w:val="0"/>
          <w:marBottom w:val="0"/>
          <w:divBdr>
            <w:top w:val="none" w:sz="0" w:space="0" w:color="auto"/>
            <w:left w:val="none" w:sz="0" w:space="0" w:color="auto"/>
            <w:bottom w:val="none" w:sz="0" w:space="0" w:color="auto"/>
            <w:right w:val="none" w:sz="0" w:space="0" w:color="auto"/>
          </w:divBdr>
        </w:div>
        <w:div w:id="95448905">
          <w:marLeft w:val="0"/>
          <w:marRight w:val="0"/>
          <w:marTop w:val="0"/>
          <w:marBottom w:val="0"/>
          <w:divBdr>
            <w:top w:val="none" w:sz="0" w:space="0" w:color="auto"/>
            <w:left w:val="none" w:sz="0" w:space="0" w:color="auto"/>
            <w:bottom w:val="none" w:sz="0" w:space="0" w:color="auto"/>
            <w:right w:val="none" w:sz="0" w:space="0" w:color="auto"/>
          </w:divBdr>
        </w:div>
        <w:div w:id="1582791612">
          <w:marLeft w:val="0"/>
          <w:marRight w:val="0"/>
          <w:marTop w:val="0"/>
          <w:marBottom w:val="0"/>
          <w:divBdr>
            <w:top w:val="none" w:sz="0" w:space="0" w:color="auto"/>
            <w:left w:val="none" w:sz="0" w:space="0" w:color="auto"/>
            <w:bottom w:val="none" w:sz="0" w:space="0" w:color="auto"/>
            <w:right w:val="none" w:sz="0" w:space="0" w:color="auto"/>
          </w:divBdr>
        </w:div>
        <w:div w:id="232858799">
          <w:marLeft w:val="0"/>
          <w:marRight w:val="0"/>
          <w:marTop w:val="0"/>
          <w:marBottom w:val="0"/>
          <w:divBdr>
            <w:top w:val="none" w:sz="0" w:space="0" w:color="auto"/>
            <w:left w:val="none" w:sz="0" w:space="0" w:color="auto"/>
            <w:bottom w:val="none" w:sz="0" w:space="0" w:color="auto"/>
            <w:right w:val="none" w:sz="0" w:space="0" w:color="auto"/>
          </w:divBdr>
        </w:div>
        <w:div w:id="1898513658">
          <w:marLeft w:val="0"/>
          <w:marRight w:val="0"/>
          <w:marTop w:val="0"/>
          <w:marBottom w:val="0"/>
          <w:divBdr>
            <w:top w:val="none" w:sz="0" w:space="0" w:color="auto"/>
            <w:left w:val="none" w:sz="0" w:space="0" w:color="auto"/>
            <w:bottom w:val="none" w:sz="0" w:space="0" w:color="auto"/>
            <w:right w:val="none" w:sz="0" w:space="0" w:color="auto"/>
          </w:divBdr>
        </w:div>
        <w:div w:id="1870876813">
          <w:marLeft w:val="0"/>
          <w:marRight w:val="0"/>
          <w:marTop w:val="0"/>
          <w:marBottom w:val="0"/>
          <w:divBdr>
            <w:top w:val="none" w:sz="0" w:space="0" w:color="auto"/>
            <w:left w:val="none" w:sz="0" w:space="0" w:color="auto"/>
            <w:bottom w:val="none" w:sz="0" w:space="0" w:color="auto"/>
            <w:right w:val="none" w:sz="0" w:space="0" w:color="auto"/>
          </w:divBdr>
        </w:div>
        <w:div w:id="1626891793">
          <w:marLeft w:val="0"/>
          <w:marRight w:val="0"/>
          <w:marTop w:val="0"/>
          <w:marBottom w:val="0"/>
          <w:divBdr>
            <w:top w:val="none" w:sz="0" w:space="0" w:color="auto"/>
            <w:left w:val="none" w:sz="0" w:space="0" w:color="auto"/>
            <w:bottom w:val="none" w:sz="0" w:space="0" w:color="auto"/>
            <w:right w:val="none" w:sz="0" w:space="0" w:color="auto"/>
          </w:divBdr>
        </w:div>
        <w:div w:id="113031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basketbol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federerata basketbollit</dc:creator>
  <cp:keywords/>
  <dc:description/>
  <cp:lastModifiedBy>bahri rexha</cp:lastModifiedBy>
  <cp:revision>2</cp:revision>
  <cp:lastPrinted>2020-02-26T15:48:00Z</cp:lastPrinted>
  <dcterms:created xsi:type="dcterms:W3CDTF">2020-10-09T07:28:00Z</dcterms:created>
  <dcterms:modified xsi:type="dcterms:W3CDTF">2020-10-09T07:28:00Z</dcterms:modified>
</cp:coreProperties>
</file>